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CFABF" w14:textId="4E4193C8" w:rsidR="0027793E" w:rsidRDefault="0027793E" w:rsidP="00471032">
      <w:pPr>
        <w:spacing w:after="0" w:line="240" w:lineRule="auto"/>
        <w:jc w:val="center"/>
        <w:rPr>
          <w:rFonts w:ascii="Segoe UI" w:hAnsi="Segoe UI" w:cs="Segoe UI"/>
          <w:b/>
          <w:szCs w:val="20"/>
          <w:lang w:val="ro-RO"/>
        </w:rPr>
      </w:pPr>
      <w:r w:rsidRPr="00343439">
        <w:rPr>
          <w:rFonts w:ascii="Segoe UI" w:hAnsi="Segoe UI" w:cs="Segoe UI"/>
          <w:b/>
          <w:szCs w:val="20"/>
          <w:lang w:val="ro-RO"/>
        </w:rPr>
        <w:t>PROPUNERI DE COMPLETARE/MODIFICARE GHID</w:t>
      </w:r>
      <w:r w:rsidR="00F05747">
        <w:rPr>
          <w:rFonts w:ascii="Segoe UI" w:hAnsi="Segoe UI" w:cs="Segoe UI"/>
          <w:b/>
          <w:szCs w:val="20"/>
          <w:lang w:val="ro-RO"/>
        </w:rPr>
        <w:t>UL SOLICITANTULUI Axa prioritara 8</w:t>
      </w:r>
    </w:p>
    <w:p w14:paraId="0BA52FC1" w14:textId="5B25B67C" w:rsidR="00026E1D" w:rsidRPr="00343439" w:rsidRDefault="00026E1D" w:rsidP="00471032">
      <w:pPr>
        <w:spacing w:after="0" w:line="240" w:lineRule="auto"/>
        <w:jc w:val="center"/>
        <w:rPr>
          <w:rFonts w:ascii="Segoe UI" w:hAnsi="Segoe UI" w:cs="Segoe UI"/>
          <w:b/>
          <w:szCs w:val="20"/>
          <w:lang w:val="ro-RO"/>
        </w:rPr>
      </w:pPr>
      <w:r>
        <w:rPr>
          <w:rFonts w:ascii="Segoe UI" w:hAnsi="Segoe UI" w:cs="Segoe UI"/>
          <w:b/>
          <w:szCs w:val="20"/>
          <w:lang w:val="ro-RO"/>
        </w:rPr>
        <w:t>2019</w:t>
      </w:r>
    </w:p>
    <w:p w14:paraId="1AE0335F" w14:textId="77777777" w:rsidR="00E63B6B" w:rsidRPr="00343439" w:rsidRDefault="00E63B6B" w:rsidP="00471032">
      <w:pPr>
        <w:spacing w:after="0" w:line="240" w:lineRule="auto"/>
        <w:jc w:val="center"/>
        <w:rPr>
          <w:rFonts w:ascii="Segoe UI" w:hAnsi="Segoe UI" w:cs="Segoe UI"/>
          <w:b/>
          <w:szCs w:val="20"/>
          <w:lang w:val="ro-RO"/>
        </w:rPr>
      </w:pPr>
    </w:p>
    <w:tbl>
      <w:tblPr>
        <w:tblStyle w:val="TableGrid"/>
        <w:tblpPr w:leftFromText="180" w:rightFromText="180" w:vertAnchor="text" w:tblpX="-5" w:tblpY="1"/>
        <w:tblOverlap w:val="never"/>
        <w:tblW w:w="15699" w:type="dxa"/>
        <w:tblLayout w:type="fixed"/>
        <w:tblLook w:val="04A0" w:firstRow="1" w:lastRow="0" w:firstColumn="1" w:lastColumn="0" w:noHBand="0" w:noVBand="1"/>
      </w:tblPr>
      <w:tblGrid>
        <w:gridCol w:w="1080"/>
        <w:gridCol w:w="41"/>
        <w:gridCol w:w="1309"/>
        <w:gridCol w:w="45"/>
        <w:gridCol w:w="1935"/>
        <w:gridCol w:w="8"/>
        <w:gridCol w:w="3143"/>
        <w:gridCol w:w="222"/>
        <w:gridCol w:w="3432"/>
        <w:gridCol w:w="2884"/>
        <w:gridCol w:w="1600"/>
      </w:tblGrid>
      <w:tr w:rsidR="00C95F40" w:rsidRPr="00343439" w14:paraId="5ADD0562" w14:textId="0407614C" w:rsidTr="00644789">
        <w:trPr>
          <w:trHeight w:val="791"/>
          <w:tblHeader/>
        </w:trPr>
        <w:tc>
          <w:tcPr>
            <w:tcW w:w="1121" w:type="dxa"/>
            <w:gridSpan w:val="2"/>
            <w:shd w:val="clear" w:color="auto" w:fill="D9E2F3" w:themeFill="accent1" w:themeFillTint="33"/>
            <w:vAlign w:val="center"/>
          </w:tcPr>
          <w:p w14:paraId="634C5AD7" w14:textId="6CDB0314" w:rsidR="00FB6EA2" w:rsidRPr="00343439" w:rsidRDefault="00FB6EA2" w:rsidP="005D6C80">
            <w:pPr>
              <w:spacing w:after="0" w:line="240" w:lineRule="auto"/>
              <w:jc w:val="center"/>
              <w:rPr>
                <w:rFonts w:ascii="Segoe UI" w:hAnsi="Segoe UI" w:cs="Segoe UI"/>
                <w:b/>
                <w:sz w:val="20"/>
                <w:szCs w:val="20"/>
                <w:lang w:val="ro-RO"/>
              </w:rPr>
            </w:pPr>
            <w:r>
              <w:rPr>
                <w:rFonts w:ascii="Segoe UI" w:hAnsi="Segoe UI" w:cs="Segoe UI"/>
                <w:b/>
                <w:sz w:val="20"/>
                <w:szCs w:val="20"/>
                <w:lang w:val="ro-RO"/>
              </w:rPr>
              <w:t>Entitate</w:t>
            </w:r>
          </w:p>
        </w:tc>
        <w:tc>
          <w:tcPr>
            <w:tcW w:w="1354" w:type="dxa"/>
            <w:gridSpan w:val="2"/>
            <w:shd w:val="clear" w:color="auto" w:fill="D9E2F3" w:themeFill="accent1" w:themeFillTint="33"/>
            <w:vAlign w:val="center"/>
          </w:tcPr>
          <w:p w14:paraId="0345C7C5" w14:textId="2BC7EB94" w:rsidR="00FB6EA2" w:rsidRPr="00343439" w:rsidRDefault="00FB6EA2" w:rsidP="005D6C80">
            <w:pPr>
              <w:spacing w:after="0" w:line="240" w:lineRule="auto"/>
              <w:jc w:val="center"/>
              <w:rPr>
                <w:rFonts w:ascii="Segoe UI" w:hAnsi="Segoe UI" w:cs="Segoe UI"/>
                <w:b/>
                <w:sz w:val="20"/>
                <w:szCs w:val="20"/>
                <w:lang w:val="ro-RO"/>
              </w:rPr>
            </w:pPr>
            <w:r w:rsidRPr="00343439">
              <w:rPr>
                <w:rFonts w:ascii="Segoe UI" w:hAnsi="Segoe UI" w:cs="Segoe UI"/>
                <w:b/>
                <w:sz w:val="20"/>
                <w:szCs w:val="20"/>
                <w:lang w:val="ro-RO"/>
              </w:rPr>
              <w:t>Capitol</w:t>
            </w:r>
          </w:p>
        </w:tc>
        <w:tc>
          <w:tcPr>
            <w:tcW w:w="1943" w:type="dxa"/>
            <w:gridSpan w:val="2"/>
            <w:shd w:val="clear" w:color="auto" w:fill="D9E2F3" w:themeFill="accent1" w:themeFillTint="33"/>
            <w:vAlign w:val="center"/>
          </w:tcPr>
          <w:p w14:paraId="270D85FE" w14:textId="754E9EA8" w:rsidR="00FB6EA2" w:rsidRPr="00343439" w:rsidRDefault="00FB6EA2" w:rsidP="005D6C80">
            <w:pPr>
              <w:spacing w:after="0" w:line="240" w:lineRule="auto"/>
              <w:jc w:val="center"/>
              <w:rPr>
                <w:rFonts w:ascii="Segoe UI" w:hAnsi="Segoe UI" w:cs="Segoe UI"/>
                <w:b/>
                <w:sz w:val="20"/>
                <w:szCs w:val="20"/>
                <w:lang w:val="ro-RO"/>
              </w:rPr>
            </w:pPr>
            <w:r w:rsidRPr="00343439">
              <w:rPr>
                <w:rFonts w:ascii="Segoe UI" w:hAnsi="Segoe UI" w:cs="Segoe UI"/>
                <w:b/>
                <w:sz w:val="20"/>
                <w:szCs w:val="20"/>
                <w:lang w:val="ro-RO"/>
              </w:rPr>
              <w:t>Modificare propusă</w:t>
            </w:r>
          </w:p>
        </w:tc>
        <w:tc>
          <w:tcPr>
            <w:tcW w:w="3143" w:type="dxa"/>
            <w:shd w:val="clear" w:color="auto" w:fill="D9E2F3" w:themeFill="accent1" w:themeFillTint="33"/>
            <w:vAlign w:val="center"/>
          </w:tcPr>
          <w:p w14:paraId="4CDA284F" w14:textId="6ACFF13A" w:rsidR="00FB6EA2" w:rsidRPr="00343439" w:rsidRDefault="00FB6EA2" w:rsidP="005D6C80">
            <w:pPr>
              <w:spacing w:after="0" w:line="240" w:lineRule="auto"/>
              <w:jc w:val="center"/>
              <w:rPr>
                <w:rFonts w:ascii="Segoe UI" w:hAnsi="Segoe UI" w:cs="Segoe UI"/>
                <w:b/>
                <w:sz w:val="20"/>
                <w:szCs w:val="20"/>
                <w:lang w:val="ro-RO"/>
              </w:rPr>
            </w:pPr>
            <w:r w:rsidRPr="00343439">
              <w:rPr>
                <w:rFonts w:ascii="Segoe UI" w:hAnsi="Segoe UI" w:cs="Segoe UI"/>
                <w:b/>
                <w:sz w:val="20"/>
                <w:szCs w:val="20"/>
                <w:lang w:val="ro-RO"/>
              </w:rPr>
              <w:t>Text original</w:t>
            </w:r>
          </w:p>
        </w:tc>
        <w:tc>
          <w:tcPr>
            <w:tcW w:w="3654" w:type="dxa"/>
            <w:gridSpan w:val="2"/>
            <w:shd w:val="clear" w:color="auto" w:fill="D9E2F3" w:themeFill="accent1" w:themeFillTint="33"/>
            <w:vAlign w:val="center"/>
          </w:tcPr>
          <w:p w14:paraId="684930AB" w14:textId="2D887509" w:rsidR="00FB6EA2" w:rsidRPr="00343439" w:rsidRDefault="00FB6EA2" w:rsidP="005D6C80">
            <w:pPr>
              <w:spacing w:after="0" w:line="240" w:lineRule="auto"/>
              <w:jc w:val="center"/>
              <w:rPr>
                <w:rFonts w:ascii="Segoe UI" w:hAnsi="Segoe UI" w:cs="Segoe UI"/>
                <w:b/>
                <w:sz w:val="20"/>
                <w:szCs w:val="20"/>
                <w:lang w:val="ro-RO"/>
              </w:rPr>
            </w:pPr>
            <w:r w:rsidRPr="00343439">
              <w:rPr>
                <w:rFonts w:ascii="Segoe UI" w:hAnsi="Segoe UI" w:cs="Segoe UI"/>
                <w:b/>
                <w:sz w:val="20"/>
                <w:szCs w:val="20"/>
                <w:lang w:val="ro-RO"/>
              </w:rPr>
              <w:t>Text propus</w:t>
            </w:r>
          </w:p>
        </w:tc>
        <w:tc>
          <w:tcPr>
            <w:tcW w:w="2884" w:type="dxa"/>
            <w:shd w:val="clear" w:color="auto" w:fill="D9E2F3" w:themeFill="accent1" w:themeFillTint="33"/>
          </w:tcPr>
          <w:p w14:paraId="7C89CA16" w14:textId="7A8C47ED" w:rsidR="00FB6EA2" w:rsidRPr="00343439" w:rsidRDefault="00FB6EA2" w:rsidP="005D6C80">
            <w:pPr>
              <w:spacing w:after="0" w:line="240" w:lineRule="auto"/>
              <w:jc w:val="center"/>
              <w:rPr>
                <w:rFonts w:ascii="Segoe UI" w:hAnsi="Segoe UI" w:cs="Segoe UI"/>
                <w:b/>
                <w:sz w:val="20"/>
                <w:szCs w:val="20"/>
                <w:lang w:val="ro-RO"/>
              </w:rPr>
            </w:pPr>
            <w:r>
              <w:rPr>
                <w:rFonts w:ascii="Segoe UI" w:hAnsi="Segoe UI" w:cs="Segoe UI"/>
                <w:b/>
                <w:sz w:val="20"/>
                <w:szCs w:val="20"/>
                <w:lang w:val="ro-RO"/>
              </w:rPr>
              <w:t>Justificarea propunerii</w:t>
            </w:r>
          </w:p>
        </w:tc>
        <w:tc>
          <w:tcPr>
            <w:tcW w:w="1600" w:type="dxa"/>
            <w:shd w:val="clear" w:color="auto" w:fill="D9E2F3" w:themeFill="accent1" w:themeFillTint="33"/>
          </w:tcPr>
          <w:p w14:paraId="2A2C5BA8" w14:textId="1A2D3D5E" w:rsidR="00FB6EA2" w:rsidRDefault="00FB6EA2" w:rsidP="005D6C80">
            <w:pPr>
              <w:spacing w:after="0" w:line="240" w:lineRule="auto"/>
              <w:jc w:val="center"/>
              <w:rPr>
                <w:rFonts w:ascii="Segoe UI" w:hAnsi="Segoe UI" w:cs="Segoe UI"/>
                <w:b/>
                <w:sz w:val="20"/>
                <w:szCs w:val="20"/>
                <w:lang w:val="ro-RO"/>
              </w:rPr>
            </w:pPr>
            <w:r>
              <w:rPr>
                <w:rFonts w:ascii="Segoe UI" w:hAnsi="Segoe UI" w:cs="Segoe UI"/>
                <w:b/>
                <w:sz w:val="20"/>
                <w:szCs w:val="20"/>
                <w:lang w:val="ro-RO"/>
              </w:rPr>
              <w:t>Unde si cum s-a revizuit ghidul/motivare</w:t>
            </w:r>
          </w:p>
        </w:tc>
      </w:tr>
      <w:tr w:rsidR="000D1519" w:rsidRPr="00343439" w14:paraId="242FE3E8" w14:textId="02C4F49B" w:rsidTr="00644789">
        <w:tc>
          <w:tcPr>
            <w:tcW w:w="1121" w:type="dxa"/>
            <w:gridSpan w:val="2"/>
            <w:vMerge w:val="restart"/>
          </w:tcPr>
          <w:p w14:paraId="553964A0" w14:textId="358FC882" w:rsidR="00FB6EA2" w:rsidRPr="00343439" w:rsidRDefault="00FB6EA2" w:rsidP="005D6C80">
            <w:pPr>
              <w:spacing w:after="0" w:line="240" w:lineRule="auto"/>
              <w:jc w:val="center"/>
              <w:rPr>
                <w:rFonts w:ascii="Segoe UI" w:hAnsi="Segoe UI" w:cs="Segoe UI"/>
                <w:b/>
                <w:sz w:val="20"/>
                <w:szCs w:val="20"/>
                <w:lang w:val="ro-RO"/>
              </w:rPr>
            </w:pPr>
            <w:r>
              <w:rPr>
                <w:rFonts w:ascii="Segoe UI" w:hAnsi="Segoe UI" w:cs="Segoe UI"/>
                <w:b/>
                <w:sz w:val="20"/>
                <w:szCs w:val="20"/>
                <w:lang w:val="ro-RO"/>
              </w:rPr>
              <w:t>Transgaz</w:t>
            </w:r>
          </w:p>
        </w:tc>
        <w:tc>
          <w:tcPr>
            <w:tcW w:w="1354" w:type="dxa"/>
            <w:gridSpan w:val="2"/>
            <w:tcBorders>
              <w:bottom w:val="single" w:sz="4" w:space="0" w:color="auto"/>
            </w:tcBorders>
          </w:tcPr>
          <w:p w14:paraId="15D6403E" w14:textId="7EE42542" w:rsidR="00FB6EA2" w:rsidRPr="00343439" w:rsidRDefault="00FB6EA2" w:rsidP="005D6C80">
            <w:pPr>
              <w:spacing w:after="0" w:line="240" w:lineRule="auto"/>
              <w:rPr>
                <w:rFonts w:ascii="Segoe UI" w:hAnsi="Segoe UI" w:cs="Segoe UI"/>
                <w:b/>
                <w:sz w:val="20"/>
                <w:szCs w:val="20"/>
                <w:lang w:val="ro-RO"/>
              </w:rPr>
            </w:pPr>
            <w:r w:rsidRPr="00343439">
              <w:rPr>
                <w:rFonts w:ascii="Segoe UI" w:hAnsi="Segoe UI" w:cs="Segoe UI"/>
                <w:b/>
                <w:sz w:val="20"/>
                <w:szCs w:val="20"/>
                <w:lang w:val="ro-RO"/>
              </w:rPr>
              <w:t>1.3.2 Activități finanțabile în cadrul Obiectivului Specific 8.1/8.2</w:t>
            </w:r>
          </w:p>
        </w:tc>
        <w:tc>
          <w:tcPr>
            <w:tcW w:w="1943" w:type="dxa"/>
            <w:gridSpan w:val="2"/>
            <w:tcBorders>
              <w:bottom w:val="single" w:sz="4" w:space="0" w:color="auto"/>
            </w:tcBorders>
          </w:tcPr>
          <w:p w14:paraId="576B5680" w14:textId="17556E8C" w:rsidR="00FB6EA2" w:rsidRPr="00343439" w:rsidRDefault="00FB6EA2" w:rsidP="005D6C80">
            <w:pPr>
              <w:spacing w:after="0" w:line="240" w:lineRule="auto"/>
              <w:rPr>
                <w:rFonts w:ascii="Segoe UI" w:hAnsi="Segoe UI" w:cs="Segoe UI"/>
                <w:sz w:val="20"/>
                <w:szCs w:val="20"/>
                <w:lang w:val="ro-RO"/>
              </w:rPr>
            </w:pPr>
            <w:r w:rsidRPr="00343439">
              <w:rPr>
                <w:rFonts w:ascii="Segoe UI" w:hAnsi="Segoe UI" w:cs="Segoe UI"/>
                <w:sz w:val="20"/>
                <w:szCs w:val="20"/>
                <w:lang w:val="ro-RO"/>
              </w:rPr>
              <w:t>Eliminare și completare</w:t>
            </w:r>
          </w:p>
        </w:tc>
        <w:tc>
          <w:tcPr>
            <w:tcW w:w="3143" w:type="dxa"/>
            <w:tcBorders>
              <w:bottom w:val="single" w:sz="4" w:space="0" w:color="auto"/>
            </w:tcBorders>
          </w:tcPr>
          <w:p w14:paraId="50552577" w14:textId="77777777" w:rsidR="00FB6EA2" w:rsidRPr="00343439" w:rsidRDefault="00FB6EA2" w:rsidP="005D6C80">
            <w:pPr>
              <w:numPr>
                <w:ilvl w:val="0"/>
                <w:numId w:val="1"/>
              </w:numPr>
              <w:spacing w:after="0" w:line="240" w:lineRule="auto"/>
              <w:jc w:val="both"/>
              <w:rPr>
                <w:rFonts w:ascii="Segoe UI" w:hAnsi="Segoe UI" w:cs="Segoe UI"/>
                <w:bCs/>
                <w:sz w:val="20"/>
                <w:szCs w:val="20"/>
                <w:lang w:val="ro-RO"/>
              </w:rPr>
            </w:pPr>
            <w:r w:rsidRPr="00343439">
              <w:rPr>
                <w:rFonts w:ascii="Segoe UI" w:eastAsia="Calibri" w:hAnsi="Segoe UI" w:cs="Segoe UI"/>
                <w:b/>
                <w:i/>
                <w:sz w:val="20"/>
                <w:szCs w:val="20"/>
                <w:lang w:val="ro-RO" w:eastAsia="ar-SA"/>
              </w:rPr>
              <w:t>d</w:t>
            </w:r>
            <w:r w:rsidRPr="00343439">
              <w:rPr>
                <w:rFonts w:ascii="Segoe UI" w:eastAsia="Times New Roman" w:hAnsi="Segoe UI" w:cs="Segoe UI"/>
                <w:b/>
                <w:i/>
                <w:sz w:val="20"/>
                <w:szCs w:val="20"/>
                <w:lang w:val="ro-RO" w:eastAsia="sk-SK"/>
              </w:rPr>
              <w:t>ezvoltarea/modernizarea Sistemului Național de Transport Gaze Naturale:</w:t>
            </w:r>
          </w:p>
          <w:p w14:paraId="6D8B2FE0" w14:textId="2647C447" w:rsidR="00FB6EA2" w:rsidRPr="00343439" w:rsidRDefault="00FB6EA2" w:rsidP="005D6C80">
            <w:pPr>
              <w:pStyle w:val="ListParagraph"/>
              <w:numPr>
                <w:ilvl w:val="1"/>
                <w:numId w:val="2"/>
              </w:numPr>
              <w:spacing w:after="0" w:line="240" w:lineRule="auto"/>
              <w:ind w:left="748"/>
              <w:contextualSpacing w:val="0"/>
              <w:jc w:val="both"/>
              <w:rPr>
                <w:rFonts w:ascii="Segoe UI" w:hAnsi="Segoe UI" w:cs="Segoe UI"/>
                <w:sz w:val="20"/>
                <w:szCs w:val="20"/>
                <w:lang w:val="ro-RO"/>
              </w:rPr>
            </w:pPr>
            <w:r w:rsidRPr="00343439">
              <w:rPr>
                <w:rFonts w:ascii="Segoe UI" w:hAnsi="Segoe UI" w:cs="Segoe UI"/>
                <w:bCs/>
                <w:sz w:val="20"/>
                <w:szCs w:val="20"/>
                <w:lang w:val="ro-RO"/>
              </w:rPr>
              <w:t>construcția unor noi conducte de transport gaze naturale de înaltă presiune (inclusiv instalațiile, echipamentele și dotările aferente pentru vehicularea gazelor naturale)</w:t>
            </w:r>
          </w:p>
          <w:p w14:paraId="4BE24D62" w14:textId="70FB287D" w:rsidR="00FB6EA2" w:rsidRPr="00343439" w:rsidRDefault="00FB6EA2" w:rsidP="005D6C80">
            <w:pPr>
              <w:pStyle w:val="ListParagraph"/>
              <w:numPr>
                <w:ilvl w:val="1"/>
                <w:numId w:val="2"/>
              </w:numPr>
              <w:spacing w:after="0" w:line="240" w:lineRule="auto"/>
              <w:ind w:left="748"/>
              <w:contextualSpacing w:val="0"/>
              <w:jc w:val="both"/>
              <w:rPr>
                <w:rFonts w:ascii="Segoe UI" w:hAnsi="Segoe UI" w:cs="Segoe UI"/>
                <w:sz w:val="20"/>
                <w:szCs w:val="20"/>
                <w:lang w:val="ro-RO"/>
              </w:rPr>
            </w:pPr>
            <w:r w:rsidRPr="00343439">
              <w:rPr>
                <w:rFonts w:ascii="Segoe UI" w:hAnsi="Segoe UI" w:cs="Segoe UI"/>
                <w:bCs/>
                <w:sz w:val="20"/>
                <w:szCs w:val="20"/>
                <w:lang w:val="ro-RO"/>
              </w:rPr>
              <w:t>construcția stațiilor de comprimare / recomprimare</w:t>
            </w:r>
          </w:p>
        </w:tc>
        <w:tc>
          <w:tcPr>
            <w:tcW w:w="3654" w:type="dxa"/>
            <w:gridSpan w:val="2"/>
            <w:tcBorders>
              <w:bottom w:val="single" w:sz="4" w:space="0" w:color="auto"/>
            </w:tcBorders>
          </w:tcPr>
          <w:p w14:paraId="76A13AAD" w14:textId="77777777" w:rsidR="00FB6EA2" w:rsidRPr="00343439" w:rsidRDefault="00FB6EA2" w:rsidP="005D6C80">
            <w:pPr>
              <w:numPr>
                <w:ilvl w:val="0"/>
                <w:numId w:val="1"/>
              </w:numPr>
              <w:spacing w:after="0" w:line="240" w:lineRule="auto"/>
              <w:jc w:val="both"/>
              <w:rPr>
                <w:rFonts w:ascii="Segoe UI" w:hAnsi="Segoe UI" w:cs="Segoe UI"/>
                <w:bCs/>
                <w:sz w:val="20"/>
                <w:szCs w:val="20"/>
                <w:lang w:val="ro-RO"/>
              </w:rPr>
            </w:pPr>
            <w:r w:rsidRPr="00343439">
              <w:rPr>
                <w:rFonts w:ascii="Segoe UI" w:eastAsia="Calibri" w:hAnsi="Segoe UI" w:cs="Segoe UI"/>
                <w:b/>
                <w:i/>
                <w:sz w:val="20"/>
                <w:szCs w:val="20"/>
                <w:lang w:val="ro-RO" w:eastAsia="ar-SA"/>
              </w:rPr>
              <w:t>d</w:t>
            </w:r>
            <w:r w:rsidRPr="00343439">
              <w:rPr>
                <w:rFonts w:ascii="Segoe UI" w:eastAsia="Times New Roman" w:hAnsi="Segoe UI" w:cs="Segoe UI"/>
                <w:b/>
                <w:i/>
                <w:sz w:val="20"/>
                <w:szCs w:val="20"/>
                <w:lang w:val="ro-RO" w:eastAsia="sk-SK"/>
              </w:rPr>
              <w:t>ezvoltarea/modernizarea Sistemului Național de Transport Gaze Naturale:</w:t>
            </w:r>
          </w:p>
          <w:p w14:paraId="2254F9CF" w14:textId="77777777" w:rsidR="00FB6EA2" w:rsidRPr="00343439" w:rsidRDefault="00FB6EA2" w:rsidP="005D6C80">
            <w:pPr>
              <w:pStyle w:val="ListParagraph"/>
              <w:numPr>
                <w:ilvl w:val="1"/>
                <w:numId w:val="2"/>
              </w:numPr>
              <w:spacing w:after="0" w:line="240" w:lineRule="auto"/>
              <w:ind w:left="738"/>
              <w:contextualSpacing w:val="0"/>
              <w:jc w:val="both"/>
              <w:rPr>
                <w:rFonts w:ascii="Segoe UI" w:hAnsi="Segoe UI" w:cs="Segoe UI"/>
                <w:color w:val="FF0000"/>
                <w:sz w:val="20"/>
                <w:szCs w:val="20"/>
                <w:lang w:val="ro-RO"/>
              </w:rPr>
            </w:pPr>
            <w:r w:rsidRPr="00343439">
              <w:rPr>
                <w:rFonts w:ascii="Segoe UI" w:hAnsi="Segoe UI" w:cs="Segoe UI"/>
                <w:bCs/>
                <w:sz w:val="20"/>
                <w:szCs w:val="20"/>
                <w:lang w:val="ro-RO"/>
              </w:rPr>
              <w:t>construcția unor noi conducte de transport gaze naturale de înaltă presiune (inclusiv instalațiile, echipamentele și dotările aferente pentru vehicularea gazelor naturale)</w:t>
            </w:r>
          </w:p>
          <w:p w14:paraId="43BF7D1F" w14:textId="2817D49B" w:rsidR="00FB6EA2" w:rsidRPr="00343439" w:rsidRDefault="00FB6EA2" w:rsidP="005D6C80">
            <w:pPr>
              <w:pStyle w:val="ListParagraph"/>
              <w:numPr>
                <w:ilvl w:val="1"/>
                <w:numId w:val="2"/>
              </w:numPr>
              <w:spacing w:after="0" w:line="240" w:lineRule="auto"/>
              <w:ind w:left="738"/>
              <w:contextualSpacing w:val="0"/>
              <w:jc w:val="both"/>
              <w:rPr>
                <w:rFonts w:ascii="Segoe UI" w:hAnsi="Segoe UI" w:cs="Segoe UI"/>
                <w:color w:val="FF0000"/>
                <w:sz w:val="20"/>
                <w:szCs w:val="20"/>
                <w:lang w:val="ro-RO"/>
              </w:rPr>
            </w:pPr>
            <w:r w:rsidRPr="00343439">
              <w:rPr>
                <w:rFonts w:ascii="Segoe UI" w:hAnsi="Segoe UI" w:cs="Segoe UI"/>
                <w:bCs/>
                <w:sz w:val="20"/>
                <w:szCs w:val="20"/>
                <w:lang w:val="ro-RO"/>
              </w:rPr>
              <w:t>construcția stațiilor de comprimare /</w:t>
            </w:r>
            <w:r w:rsidRPr="00343439">
              <w:rPr>
                <w:rFonts w:ascii="Segoe UI" w:hAnsi="Segoe UI" w:cs="Segoe UI"/>
                <w:bCs/>
                <w:color w:val="FF0000"/>
                <w:sz w:val="20"/>
                <w:szCs w:val="20"/>
                <w:lang w:val="ro-RO"/>
              </w:rPr>
              <w:t xml:space="preserve"> </w:t>
            </w:r>
            <w:r w:rsidRPr="00C95F40">
              <w:rPr>
                <w:rFonts w:ascii="Segoe UI" w:hAnsi="Segoe UI" w:cs="Segoe UI"/>
                <w:b/>
                <w:bCs/>
                <w:strike/>
                <w:color w:val="FF0000"/>
                <w:sz w:val="20"/>
                <w:szCs w:val="20"/>
                <w:lang w:val="ro-RO"/>
              </w:rPr>
              <w:t>recomprimare</w:t>
            </w:r>
            <w:r w:rsidRPr="00C95F40">
              <w:rPr>
                <w:rFonts w:ascii="Segoe UI" w:hAnsi="Segoe UI" w:cs="Segoe UI"/>
                <w:b/>
                <w:bCs/>
                <w:color w:val="FF0000"/>
                <w:sz w:val="20"/>
                <w:szCs w:val="20"/>
                <w:lang w:val="ro-RO"/>
              </w:rPr>
              <w:t xml:space="preserve"> / Stații de Măsurare Gaze</w:t>
            </w:r>
          </w:p>
        </w:tc>
        <w:tc>
          <w:tcPr>
            <w:tcW w:w="2884" w:type="dxa"/>
            <w:tcBorders>
              <w:bottom w:val="single" w:sz="4" w:space="0" w:color="auto"/>
            </w:tcBorders>
          </w:tcPr>
          <w:p w14:paraId="11FC414F" w14:textId="4C3B8CF0" w:rsidR="00FB6EA2" w:rsidRPr="00161631" w:rsidRDefault="00FB6EA2" w:rsidP="005D6C80">
            <w:pPr>
              <w:spacing w:after="0" w:line="240" w:lineRule="auto"/>
              <w:jc w:val="both"/>
              <w:rPr>
                <w:rFonts w:ascii="Segoe UI" w:eastAsia="Calibri" w:hAnsi="Segoe UI" w:cs="Segoe UI"/>
                <w:sz w:val="20"/>
                <w:szCs w:val="20"/>
                <w:lang w:val="ro-RO" w:eastAsia="ar-SA"/>
              </w:rPr>
            </w:pPr>
            <w:r w:rsidRPr="00161631">
              <w:rPr>
                <w:rFonts w:ascii="Segoe UI" w:eastAsia="Calibri" w:hAnsi="Segoe UI" w:cs="Segoe UI"/>
                <w:sz w:val="20"/>
                <w:szCs w:val="20"/>
                <w:lang w:val="ro-RO" w:eastAsia="ar-SA"/>
              </w:rPr>
              <w:t>Precizăm că nu există termenul de stații de recomprimare.</w:t>
            </w:r>
          </w:p>
        </w:tc>
        <w:tc>
          <w:tcPr>
            <w:tcW w:w="1600" w:type="dxa"/>
            <w:tcBorders>
              <w:bottom w:val="single" w:sz="4" w:space="0" w:color="auto"/>
            </w:tcBorders>
          </w:tcPr>
          <w:p w14:paraId="58E8971A" w14:textId="2FD38CCC" w:rsidR="00FB6EA2" w:rsidRPr="00161631" w:rsidRDefault="00645400" w:rsidP="005D6C80">
            <w:pPr>
              <w:spacing w:after="0" w:line="240" w:lineRule="auto"/>
              <w:jc w:val="both"/>
              <w:rPr>
                <w:rFonts w:ascii="Segoe UI" w:eastAsia="Calibri" w:hAnsi="Segoe UI" w:cs="Segoe UI"/>
                <w:sz w:val="20"/>
                <w:szCs w:val="20"/>
                <w:lang w:val="ro-RO" w:eastAsia="ar-SA"/>
              </w:rPr>
            </w:pPr>
            <w:r>
              <w:rPr>
                <w:rFonts w:ascii="Segoe UI" w:eastAsia="Calibri" w:hAnsi="Segoe UI" w:cs="Segoe UI"/>
                <w:sz w:val="20"/>
                <w:szCs w:val="20"/>
                <w:lang w:val="ro-RO" w:eastAsia="ar-SA"/>
              </w:rPr>
              <w:t>Propunerea a fost preluată</w:t>
            </w:r>
          </w:p>
        </w:tc>
      </w:tr>
      <w:tr w:rsidR="000D1519" w:rsidRPr="00343439" w14:paraId="3CA403DE" w14:textId="6DF9B482" w:rsidTr="00644789">
        <w:tc>
          <w:tcPr>
            <w:tcW w:w="1121" w:type="dxa"/>
            <w:gridSpan w:val="2"/>
            <w:vMerge/>
          </w:tcPr>
          <w:p w14:paraId="783402AE" w14:textId="6F296D53"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vMerge w:val="restart"/>
            <w:tcBorders>
              <w:top w:val="single" w:sz="4" w:space="0" w:color="auto"/>
              <w:bottom w:val="single" w:sz="4" w:space="0" w:color="auto"/>
              <w:right w:val="single" w:sz="4" w:space="0" w:color="auto"/>
            </w:tcBorders>
          </w:tcPr>
          <w:p w14:paraId="7E57BA3A" w14:textId="6963C526" w:rsidR="00FB6EA2" w:rsidRPr="00343439" w:rsidRDefault="00FB6EA2" w:rsidP="005D6C80">
            <w:pPr>
              <w:spacing w:after="0" w:line="240" w:lineRule="auto"/>
              <w:rPr>
                <w:rFonts w:ascii="Segoe UI" w:hAnsi="Segoe UI" w:cs="Segoe UI"/>
                <w:b/>
                <w:sz w:val="20"/>
                <w:szCs w:val="20"/>
                <w:lang w:val="ro-RO"/>
              </w:rPr>
            </w:pPr>
            <w:r w:rsidRPr="00343439">
              <w:rPr>
                <w:rFonts w:ascii="Segoe UI" w:hAnsi="Segoe UI" w:cs="Segoe UI"/>
                <w:b/>
                <w:sz w:val="20"/>
                <w:szCs w:val="20"/>
                <w:lang w:val="ro-RO"/>
              </w:rPr>
              <w:t>1.9. Ajutor de stat</w:t>
            </w:r>
          </w:p>
        </w:tc>
        <w:tc>
          <w:tcPr>
            <w:tcW w:w="1943" w:type="dxa"/>
            <w:gridSpan w:val="2"/>
            <w:tcBorders>
              <w:left w:val="single" w:sz="4" w:space="0" w:color="auto"/>
              <w:bottom w:val="single" w:sz="4" w:space="0" w:color="auto"/>
            </w:tcBorders>
          </w:tcPr>
          <w:p w14:paraId="06904E5E" w14:textId="2E7877FD" w:rsidR="00FB6EA2" w:rsidRPr="00343439" w:rsidRDefault="00FB6EA2" w:rsidP="005D6C80">
            <w:pPr>
              <w:spacing w:after="0" w:line="240" w:lineRule="auto"/>
              <w:rPr>
                <w:rFonts w:ascii="Segoe UI" w:hAnsi="Segoe UI" w:cs="Segoe UI"/>
                <w:sz w:val="20"/>
                <w:szCs w:val="20"/>
                <w:lang w:val="ro-RO"/>
              </w:rPr>
            </w:pPr>
            <w:r w:rsidRPr="00343439">
              <w:rPr>
                <w:rFonts w:ascii="Segoe UI" w:hAnsi="Segoe UI" w:cs="Segoe UI"/>
                <w:sz w:val="20"/>
                <w:szCs w:val="20"/>
                <w:lang w:val="ro-RO"/>
              </w:rPr>
              <w:t>Reformulare</w:t>
            </w:r>
          </w:p>
        </w:tc>
        <w:tc>
          <w:tcPr>
            <w:tcW w:w="3143" w:type="dxa"/>
            <w:tcBorders>
              <w:bottom w:val="single" w:sz="4" w:space="0" w:color="auto"/>
            </w:tcBorders>
          </w:tcPr>
          <w:p w14:paraId="691B1309" w14:textId="15CBDDC2" w:rsidR="00FB6EA2" w:rsidRPr="00343439" w:rsidRDefault="00FB6EA2" w:rsidP="005D6C80">
            <w:pPr>
              <w:shd w:val="clear" w:color="auto" w:fill="FFFFFF"/>
              <w:spacing w:after="0" w:line="240" w:lineRule="auto"/>
              <w:jc w:val="both"/>
              <w:rPr>
                <w:rFonts w:ascii="Segoe UI" w:eastAsia="Times New Roman" w:hAnsi="Segoe UI" w:cs="Segoe UI"/>
                <w:sz w:val="20"/>
                <w:szCs w:val="20"/>
                <w:lang w:val="ro-RO" w:eastAsia="ro-RO"/>
              </w:rPr>
            </w:pPr>
            <w:r w:rsidRPr="00343439">
              <w:rPr>
                <w:rFonts w:ascii="Segoe UI" w:eastAsia="Times New Roman" w:hAnsi="Segoe UI" w:cs="Segoe UI"/>
                <w:sz w:val="20"/>
                <w:szCs w:val="20"/>
                <w:lang w:val="ro-RO" w:eastAsia="ro-RO"/>
              </w:rPr>
              <w:t>De asemenea, în conformitate cu art. 6, alin 3, lit. b) din Regulamentul de ajutor de stat solicitanții vor demonstra în cadrul Cererii de finanțare că ajutoarele vor avea drept rezultat unul sau mai multe dintre următoarele:</w:t>
            </w:r>
          </w:p>
        </w:tc>
        <w:tc>
          <w:tcPr>
            <w:tcW w:w="3654" w:type="dxa"/>
            <w:gridSpan w:val="2"/>
            <w:tcBorders>
              <w:bottom w:val="single" w:sz="4" w:space="0" w:color="auto"/>
            </w:tcBorders>
          </w:tcPr>
          <w:p w14:paraId="4EB62486" w14:textId="3623154B" w:rsidR="00FB6EA2" w:rsidRPr="00343439" w:rsidRDefault="00FB6EA2" w:rsidP="005D6C80">
            <w:pPr>
              <w:spacing w:after="0" w:line="240" w:lineRule="auto"/>
              <w:rPr>
                <w:rFonts w:ascii="Segoe UI" w:eastAsia="Times New Roman" w:hAnsi="Segoe UI" w:cs="Segoe UI"/>
                <w:color w:val="FF0000"/>
                <w:sz w:val="20"/>
                <w:szCs w:val="20"/>
                <w:lang w:val="ro-RO" w:eastAsia="ro-RO"/>
              </w:rPr>
            </w:pPr>
            <w:r w:rsidRPr="00343439">
              <w:rPr>
                <w:rFonts w:ascii="Segoe UI" w:eastAsia="Times New Roman" w:hAnsi="Segoe UI" w:cs="Segoe UI"/>
                <w:sz w:val="20"/>
                <w:szCs w:val="20"/>
                <w:lang w:val="ro-RO" w:eastAsia="ro-RO"/>
              </w:rPr>
              <w:t xml:space="preserve">De asemenea, în conformitate cu art. 6, alin 3, lit. b) din </w:t>
            </w:r>
            <w:r w:rsidRPr="00C95F40">
              <w:rPr>
                <w:rFonts w:ascii="Segoe UI" w:hAnsi="Segoe UI" w:cs="Segoe UI"/>
                <w:b/>
                <w:i/>
                <w:color w:val="FF0000"/>
                <w:sz w:val="20"/>
                <w:szCs w:val="20"/>
                <w:lang w:val="ro-RO"/>
              </w:rPr>
              <w:t>Regulamentul (UE) nr.651/2014 de declarare a anumitor categorii de ajutoare compatibile cu piața internă în aplicarea articolelor 107 și 108 din tratat</w:t>
            </w:r>
            <w:r w:rsidRPr="00C95F40">
              <w:rPr>
                <w:rFonts w:ascii="Segoe UI" w:hAnsi="Segoe UI" w:cs="Segoe UI"/>
                <w:b/>
                <w:sz w:val="20"/>
                <w:szCs w:val="20"/>
                <w:lang w:val="ro-RO"/>
              </w:rPr>
              <w:t>,</w:t>
            </w:r>
            <w:r w:rsidRPr="00343439">
              <w:rPr>
                <w:rFonts w:ascii="Segoe UI" w:hAnsi="Segoe UI" w:cs="Segoe UI"/>
                <w:sz w:val="20"/>
                <w:szCs w:val="20"/>
                <w:lang w:val="ro-RO"/>
              </w:rPr>
              <w:t xml:space="preserve"> </w:t>
            </w:r>
            <w:r w:rsidRPr="00343439">
              <w:rPr>
                <w:rFonts w:ascii="Segoe UI" w:eastAsia="Times New Roman" w:hAnsi="Segoe UI" w:cs="Segoe UI"/>
                <w:sz w:val="20"/>
                <w:szCs w:val="20"/>
                <w:lang w:val="ro-RO" w:eastAsia="ro-RO"/>
              </w:rPr>
              <w:t xml:space="preserve"> solicitanții vor demonstra în cadrul Cererii de finanțare că ajutoarele vor avea drept rezultat unul sau mai multe dintre următoarele:</w:t>
            </w:r>
          </w:p>
        </w:tc>
        <w:tc>
          <w:tcPr>
            <w:tcW w:w="2884" w:type="dxa"/>
            <w:tcBorders>
              <w:bottom w:val="single" w:sz="4" w:space="0" w:color="auto"/>
            </w:tcBorders>
          </w:tcPr>
          <w:p w14:paraId="2A8ABDBD" w14:textId="73C86A40" w:rsidR="00FB6EA2" w:rsidRPr="00343439" w:rsidRDefault="00FB6EA2" w:rsidP="005D6C80">
            <w:pPr>
              <w:spacing w:after="0" w:line="240" w:lineRule="auto"/>
              <w:rPr>
                <w:rFonts w:ascii="Segoe UI" w:eastAsia="Times New Roman" w:hAnsi="Segoe UI" w:cs="Segoe UI"/>
                <w:sz w:val="20"/>
                <w:szCs w:val="20"/>
                <w:lang w:val="ro-RO" w:eastAsia="ro-RO"/>
              </w:rPr>
            </w:pPr>
            <w:r>
              <w:rPr>
                <w:rFonts w:ascii="Segoe UI" w:eastAsia="Times New Roman" w:hAnsi="Segoe UI" w:cs="Segoe UI"/>
                <w:sz w:val="20"/>
                <w:szCs w:val="20"/>
                <w:lang w:val="ro-RO" w:eastAsia="ro-RO"/>
              </w:rPr>
              <w:t>Considerăm că orice referire la Regulament, trebuie trecută explicit cu număr și denumirea completă.</w:t>
            </w:r>
          </w:p>
        </w:tc>
        <w:tc>
          <w:tcPr>
            <w:tcW w:w="1600" w:type="dxa"/>
            <w:tcBorders>
              <w:bottom w:val="single" w:sz="4" w:space="0" w:color="auto"/>
            </w:tcBorders>
          </w:tcPr>
          <w:p w14:paraId="1F8EDDEF" w14:textId="58FE947A" w:rsidR="00FB6EA2" w:rsidRDefault="00645400" w:rsidP="005D6C80">
            <w:pPr>
              <w:spacing w:after="0" w:line="240" w:lineRule="auto"/>
              <w:rPr>
                <w:rFonts w:ascii="Segoe UI" w:eastAsia="Times New Roman" w:hAnsi="Segoe UI" w:cs="Segoe UI"/>
                <w:sz w:val="20"/>
                <w:szCs w:val="20"/>
                <w:lang w:val="ro-RO" w:eastAsia="ro-RO"/>
              </w:rPr>
            </w:pPr>
            <w:r w:rsidRPr="00645400">
              <w:rPr>
                <w:rFonts w:ascii="Segoe UI" w:eastAsia="Times New Roman" w:hAnsi="Segoe UI" w:cs="Segoe UI"/>
                <w:sz w:val="20"/>
                <w:szCs w:val="20"/>
                <w:lang w:val="ro-RO" w:eastAsia="ro-RO"/>
              </w:rPr>
              <w:t>Propunerea a fost preluată</w:t>
            </w:r>
          </w:p>
        </w:tc>
      </w:tr>
      <w:tr w:rsidR="000D1519" w:rsidRPr="00343439" w14:paraId="42AFC0BB" w14:textId="46E4D34B" w:rsidTr="00644789">
        <w:tc>
          <w:tcPr>
            <w:tcW w:w="1121" w:type="dxa"/>
            <w:gridSpan w:val="2"/>
            <w:vMerge/>
          </w:tcPr>
          <w:p w14:paraId="20D6AB20" w14:textId="13D077CF"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vMerge/>
            <w:tcBorders>
              <w:top w:val="single" w:sz="4" w:space="0" w:color="auto"/>
              <w:bottom w:val="single" w:sz="4" w:space="0" w:color="auto"/>
              <w:right w:val="single" w:sz="4" w:space="0" w:color="auto"/>
            </w:tcBorders>
          </w:tcPr>
          <w:p w14:paraId="666FB4CD" w14:textId="77777777" w:rsidR="00FB6EA2" w:rsidRPr="00343439" w:rsidRDefault="00FB6EA2" w:rsidP="005D6C80">
            <w:pPr>
              <w:spacing w:after="0" w:line="240" w:lineRule="auto"/>
              <w:rPr>
                <w:rFonts w:ascii="Segoe UI" w:hAnsi="Segoe UI" w:cs="Segoe UI"/>
                <w:b/>
                <w:sz w:val="20"/>
                <w:szCs w:val="20"/>
                <w:lang w:val="ro-RO"/>
              </w:rPr>
            </w:pPr>
          </w:p>
        </w:tc>
        <w:tc>
          <w:tcPr>
            <w:tcW w:w="1943" w:type="dxa"/>
            <w:gridSpan w:val="2"/>
            <w:tcBorders>
              <w:top w:val="single" w:sz="4" w:space="0" w:color="auto"/>
              <w:left w:val="single" w:sz="4" w:space="0" w:color="auto"/>
            </w:tcBorders>
          </w:tcPr>
          <w:p w14:paraId="667815EE" w14:textId="38BE9218" w:rsidR="00FB6EA2" w:rsidRPr="00343439" w:rsidRDefault="00FB6EA2" w:rsidP="005D6C80">
            <w:pPr>
              <w:spacing w:after="0" w:line="240" w:lineRule="auto"/>
              <w:rPr>
                <w:rFonts w:ascii="Segoe UI" w:hAnsi="Segoe UI" w:cs="Segoe UI"/>
                <w:sz w:val="20"/>
                <w:szCs w:val="20"/>
                <w:lang w:val="ro-RO"/>
              </w:rPr>
            </w:pPr>
            <w:r w:rsidRPr="00343439">
              <w:rPr>
                <w:rFonts w:ascii="Segoe UI" w:hAnsi="Segoe UI" w:cs="Segoe UI"/>
                <w:sz w:val="20"/>
                <w:szCs w:val="20"/>
                <w:lang w:val="ro-RO"/>
              </w:rPr>
              <w:t>Eliminare</w:t>
            </w:r>
          </w:p>
        </w:tc>
        <w:tc>
          <w:tcPr>
            <w:tcW w:w="3143" w:type="dxa"/>
            <w:tcBorders>
              <w:top w:val="single" w:sz="4" w:space="0" w:color="auto"/>
            </w:tcBorders>
          </w:tcPr>
          <w:p w14:paraId="27EE3629" w14:textId="08A75698" w:rsidR="00FB6EA2" w:rsidRPr="00343439" w:rsidRDefault="00FB6EA2" w:rsidP="005D6C80">
            <w:pPr>
              <w:spacing w:after="0" w:line="240" w:lineRule="auto"/>
              <w:jc w:val="both"/>
              <w:rPr>
                <w:rFonts w:ascii="Segoe UI" w:eastAsia="Times New Roman" w:hAnsi="Segoe UI" w:cs="Segoe UI"/>
                <w:sz w:val="20"/>
                <w:szCs w:val="20"/>
                <w:lang w:val="ro-RO" w:eastAsia="ro-RO"/>
              </w:rPr>
            </w:pPr>
            <w:r w:rsidRPr="00343439">
              <w:rPr>
                <w:rFonts w:ascii="Segoe UI" w:eastAsia="Times New Roman" w:hAnsi="Segoe UI" w:cs="Segoe UI"/>
                <w:sz w:val="20"/>
                <w:szCs w:val="20"/>
                <w:lang w:val="ro-RO" w:eastAsia="ro-RO"/>
              </w:rPr>
              <w:t xml:space="preserve">În plus, solicitantul de ajutor de stat în cadrul Obiectivului specific 8.2 va explica în cadrul Cererii de finanțare ce </w:t>
            </w:r>
            <w:r w:rsidRPr="00343439">
              <w:rPr>
                <w:rFonts w:ascii="Segoe UI" w:eastAsia="Times New Roman" w:hAnsi="Segoe UI" w:cs="Segoe UI"/>
                <w:b/>
                <w:sz w:val="20"/>
                <w:szCs w:val="20"/>
                <w:lang w:val="ro-RO" w:eastAsia="ro-RO"/>
              </w:rPr>
              <w:t xml:space="preserve">s-ar întâmpla în absența ajutorului, și anume </w:t>
            </w:r>
            <w:r w:rsidRPr="00343439">
              <w:rPr>
                <w:rFonts w:ascii="Segoe UI" w:eastAsia="Times New Roman" w:hAnsi="Segoe UI" w:cs="Segoe UI"/>
                <w:b/>
                <w:sz w:val="20"/>
                <w:szCs w:val="20"/>
                <w:lang w:val="ro-RO" w:eastAsia="ro-RO"/>
              </w:rPr>
              <w:lastRenderedPageBreak/>
              <w:t>situația în care infrastructura energetică respectivă nu s-ar realiza</w:t>
            </w:r>
            <w:r w:rsidRPr="00343439">
              <w:rPr>
                <w:rFonts w:ascii="Segoe UI" w:eastAsia="Times New Roman" w:hAnsi="Segoe UI" w:cs="Segoe UI"/>
                <w:sz w:val="20"/>
                <w:szCs w:val="20"/>
                <w:lang w:val="ro-RO" w:eastAsia="ro-RO"/>
              </w:rPr>
              <w:t>, care este descrisă ca fiind scenariul contrafactual. În sprijinul scenariului contrafactual descris în Cererea de finanțare se vor prezenta documente justificative.</w:t>
            </w:r>
          </w:p>
        </w:tc>
        <w:tc>
          <w:tcPr>
            <w:tcW w:w="3654" w:type="dxa"/>
            <w:gridSpan w:val="2"/>
            <w:tcBorders>
              <w:top w:val="single" w:sz="4" w:space="0" w:color="auto"/>
            </w:tcBorders>
          </w:tcPr>
          <w:p w14:paraId="5B643284" w14:textId="77777777" w:rsidR="00FB6EA2" w:rsidRDefault="00FB6EA2" w:rsidP="005D6C80">
            <w:pPr>
              <w:spacing w:after="0" w:line="240" w:lineRule="auto"/>
              <w:jc w:val="both"/>
              <w:rPr>
                <w:rFonts w:ascii="Segoe UI" w:eastAsia="Times New Roman" w:hAnsi="Segoe UI" w:cs="Segoe UI"/>
                <w:color w:val="FF0000"/>
                <w:sz w:val="20"/>
                <w:szCs w:val="20"/>
                <w:lang w:val="ro-RO" w:eastAsia="ro-RO"/>
              </w:rPr>
            </w:pPr>
            <w:r w:rsidRPr="00343439">
              <w:rPr>
                <w:rFonts w:ascii="Segoe UI" w:eastAsia="Times New Roman" w:hAnsi="Segoe UI" w:cs="Segoe UI"/>
                <w:sz w:val="20"/>
                <w:szCs w:val="20"/>
                <w:lang w:val="ro-RO" w:eastAsia="ro-RO"/>
              </w:rPr>
              <w:lastRenderedPageBreak/>
              <w:t xml:space="preserve">În plus, solicitantul de ajutor de stat în cadrul Obiectivului specific 8.2 va explica în cadrul Cererii de finanțare ce </w:t>
            </w:r>
            <w:r w:rsidRPr="00343439">
              <w:rPr>
                <w:rFonts w:ascii="Segoe UI" w:eastAsia="Times New Roman" w:hAnsi="Segoe UI" w:cs="Segoe UI"/>
                <w:b/>
                <w:sz w:val="20"/>
                <w:szCs w:val="20"/>
                <w:lang w:val="ro-RO" w:eastAsia="ro-RO"/>
              </w:rPr>
              <w:t xml:space="preserve">s-ar întâmpla în absența ajutorului, și anume situația în care infrastructura </w:t>
            </w:r>
            <w:r w:rsidRPr="00343439">
              <w:rPr>
                <w:rFonts w:ascii="Segoe UI" w:eastAsia="Times New Roman" w:hAnsi="Segoe UI" w:cs="Segoe UI"/>
                <w:b/>
                <w:sz w:val="20"/>
                <w:szCs w:val="20"/>
                <w:lang w:val="ro-RO" w:eastAsia="ro-RO"/>
              </w:rPr>
              <w:lastRenderedPageBreak/>
              <w:t>energetică respectivă nu s-ar realiza</w:t>
            </w:r>
            <w:r w:rsidRPr="00343439">
              <w:rPr>
                <w:rFonts w:ascii="Segoe UI" w:eastAsia="Times New Roman" w:hAnsi="Segoe UI" w:cs="Segoe UI"/>
                <w:sz w:val="20"/>
                <w:szCs w:val="20"/>
                <w:lang w:val="ro-RO" w:eastAsia="ro-RO"/>
              </w:rPr>
              <w:t xml:space="preserve">, care este descrisă ca fiind scenariul contrafactual. </w:t>
            </w:r>
            <w:r w:rsidRPr="00C95F40">
              <w:rPr>
                <w:rFonts w:ascii="Segoe UI" w:eastAsia="Times New Roman" w:hAnsi="Segoe UI" w:cs="Segoe UI"/>
                <w:b/>
                <w:strike/>
                <w:color w:val="FF0000"/>
                <w:sz w:val="20"/>
                <w:szCs w:val="20"/>
                <w:lang w:val="ro-RO" w:eastAsia="ro-RO"/>
              </w:rPr>
              <w:t>În sprijinul scenariului contrafactual descris în Cererea de finanțare se vor prezenta documente justificative</w:t>
            </w:r>
            <w:r w:rsidRPr="00C95F40">
              <w:rPr>
                <w:rFonts w:ascii="Segoe UI" w:eastAsia="Times New Roman" w:hAnsi="Segoe UI" w:cs="Segoe UI"/>
                <w:b/>
                <w:color w:val="FF0000"/>
                <w:sz w:val="20"/>
                <w:szCs w:val="20"/>
                <w:lang w:val="ro-RO" w:eastAsia="ro-RO"/>
              </w:rPr>
              <w:t>.</w:t>
            </w:r>
          </w:p>
          <w:p w14:paraId="78A08F8B" w14:textId="2AC825F0" w:rsidR="00FB6EA2" w:rsidRPr="007F132B" w:rsidRDefault="00FB6EA2" w:rsidP="005D6C80">
            <w:pPr>
              <w:spacing w:after="0" w:line="240" w:lineRule="auto"/>
              <w:jc w:val="both"/>
              <w:rPr>
                <w:rFonts w:ascii="Segoe UI" w:eastAsia="Times New Roman" w:hAnsi="Segoe UI" w:cs="Segoe UI"/>
                <w:b/>
                <w:color w:val="FF0000"/>
                <w:sz w:val="20"/>
                <w:szCs w:val="20"/>
                <w:lang w:val="ro-RO" w:eastAsia="ro-RO"/>
              </w:rPr>
            </w:pPr>
          </w:p>
        </w:tc>
        <w:tc>
          <w:tcPr>
            <w:tcW w:w="2884" w:type="dxa"/>
            <w:tcBorders>
              <w:top w:val="single" w:sz="4" w:space="0" w:color="auto"/>
            </w:tcBorders>
          </w:tcPr>
          <w:p w14:paraId="444406DE" w14:textId="3FA55C8C" w:rsidR="00FB6EA2" w:rsidRPr="00343439" w:rsidRDefault="00FB6EA2" w:rsidP="005D6C80">
            <w:pPr>
              <w:spacing w:after="0" w:line="240" w:lineRule="auto"/>
              <w:jc w:val="both"/>
              <w:rPr>
                <w:rFonts w:ascii="Segoe UI" w:eastAsia="Times New Roman" w:hAnsi="Segoe UI" w:cs="Segoe UI"/>
                <w:sz w:val="20"/>
                <w:szCs w:val="20"/>
                <w:lang w:val="ro-RO" w:eastAsia="ro-RO"/>
              </w:rPr>
            </w:pPr>
            <w:r>
              <w:rPr>
                <w:rFonts w:ascii="Segoe UI" w:eastAsia="Times New Roman" w:hAnsi="Segoe UI" w:cs="Segoe UI"/>
                <w:sz w:val="20"/>
                <w:szCs w:val="20"/>
                <w:lang w:val="ro-RO" w:eastAsia="ro-RO"/>
              </w:rPr>
              <w:lastRenderedPageBreak/>
              <w:t xml:space="preserve">Scenariul contrafactual la momentul scrierii Cererii de finanțare este unul ipotetic și nu pot fi depuse documente justificative. Documentele se </w:t>
            </w:r>
            <w:r>
              <w:rPr>
                <w:rFonts w:ascii="Segoe UI" w:eastAsia="Times New Roman" w:hAnsi="Segoe UI" w:cs="Segoe UI"/>
                <w:sz w:val="20"/>
                <w:szCs w:val="20"/>
                <w:lang w:val="ro-RO" w:eastAsia="ro-RO"/>
              </w:rPr>
              <w:lastRenderedPageBreak/>
              <w:t>pot genera doar în situația în care  scenariul contrafactual se produce efectiv (atunci când Beneficiarul va lua decizia de a nu mai implementa proiectul).</w:t>
            </w:r>
          </w:p>
        </w:tc>
        <w:tc>
          <w:tcPr>
            <w:tcW w:w="1600" w:type="dxa"/>
            <w:tcBorders>
              <w:top w:val="single" w:sz="4" w:space="0" w:color="auto"/>
            </w:tcBorders>
          </w:tcPr>
          <w:p w14:paraId="538ACA4C" w14:textId="53FC23E7" w:rsidR="00FB6EA2" w:rsidRDefault="00645400" w:rsidP="009E5151">
            <w:pPr>
              <w:spacing w:after="0" w:line="240" w:lineRule="auto"/>
              <w:jc w:val="both"/>
              <w:rPr>
                <w:rFonts w:ascii="Segoe UI" w:eastAsia="Times New Roman" w:hAnsi="Segoe UI" w:cs="Segoe UI"/>
                <w:sz w:val="20"/>
                <w:szCs w:val="20"/>
                <w:lang w:val="ro-RO" w:eastAsia="ro-RO"/>
              </w:rPr>
            </w:pPr>
            <w:r w:rsidRPr="00645400">
              <w:rPr>
                <w:rFonts w:ascii="Segoe UI" w:eastAsia="Times New Roman" w:hAnsi="Segoe UI" w:cs="Segoe UI"/>
                <w:sz w:val="20"/>
                <w:szCs w:val="20"/>
                <w:lang w:val="ro-RO" w:eastAsia="ro-RO"/>
              </w:rPr>
              <w:lastRenderedPageBreak/>
              <w:t>Propunerea a fost preluată</w:t>
            </w:r>
          </w:p>
        </w:tc>
      </w:tr>
      <w:tr w:rsidR="000D1519" w:rsidRPr="00343439" w14:paraId="1E140B27" w14:textId="0E7FAE96" w:rsidTr="00644789">
        <w:tc>
          <w:tcPr>
            <w:tcW w:w="1121" w:type="dxa"/>
            <w:gridSpan w:val="2"/>
            <w:vMerge/>
          </w:tcPr>
          <w:p w14:paraId="46195095" w14:textId="0100D5EC"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vMerge/>
            <w:tcBorders>
              <w:top w:val="single" w:sz="4" w:space="0" w:color="auto"/>
              <w:bottom w:val="single" w:sz="4" w:space="0" w:color="auto"/>
              <w:right w:val="single" w:sz="4" w:space="0" w:color="auto"/>
            </w:tcBorders>
          </w:tcPr>
          <w:p w14:paraId="543534D3" w14:textId="77777777" w:rsidR="00FB6EA2" w:rsidRPr="00343439" w:rsidRDefault="00FB6EA2" w:rsidP="005D6C80">
            <w:pPr>
              <w:spacing w:after="0" w:line="240" w:lineRule="auto"/>
              <w:rPr>
                <w:rFonts w:ascii="Segoe UI" w:hAnsi="Segoe UI" w:cs="Segoe UI"/>
                <w:b/>
                <w:sz w:val="20"/>
                <w:szCs w:val="20"/>
                <w:lang w:val="ro-RO"/>
              </w:rPr>
            </w:pPr>
          </w:p>
        </w:tc>
        <w:tc>
          <w:tcPr>
            <w:tcW w:w="1943" w:type="dxa"/>
            <w:gridSpan w:val="2"/>
            <w:tcBorders>
              <w:left w:val="single" w:sz="4" w:space="0" w:color="auto"/>
            </w:tcBorders>
          </w:tcPr>
          <w:p w14:paraId="1838748C" w14:textId="02C0C87B" w:rsidR="00FB6EA2" w:rsidRPr="00343439" w:rsidRDefault="00FB6EA2" w:rsidP="005D6C80">
            <w:pPr>
              <w:spacing w:after="0" w:line="240" w:lineRule="auto"/>
              <w:rPr>
                <w:rFonts w:ascii="Segoe UI" w:hAnsi="Segoe UI" w:cs="Segoe UI"/>
                <w:sz w:val="20"/>
                <w:szCs w:val="20"/>
                <w:lang w:val="ro-RO"/>
              </w:rPr>
            </w:pPr>
            <w:r w:rsidRPr="00343439">
              <w:rPr>
                <w:rFonts w:ascii="Segoe UI" w:hAnsi="Segoe UI" w:cs="Segoe UI"/>
                <w:sz w:val="20"/>
                <w:szCs w:val="20"/>
                <w:lang w:val="ro-RO"/>
              </w:rPr>
              <w:t>Reformulare</w:t>
            </w:r>
          </w:p>
        </w:tc>
        <w:tc>
          <w:tcPr>
            <w:tcW w:w="3143" w:type="dxa"/>
          </w:tcPr>
          <w:p w14:paraId="48DBD5EE" w14:textId="2F1ED453" w:rsidR="00FB6EA2" w:rsidRPr="00343439" w:rsidRDefault="00FB6EA2" w:rsidP="005D6C80">
            <w:pPr>
              <w:spacing w:after="0" w:line="240" w:lineRule="auto"/>
              <w:jc w:val="both"/>
              <w:rPr>
                <w:rFonts w:ascii="Segoe UI" w:eastAsia="Times New Roman" w:hAnsi="Segoe UI" w:cs="Segoe UI"/>
                <w:sz w:val="20"/>
                <w:szCs w:val="20"/>
                <w:lang w:val="ro-RO" w:eastAsia="ro-RO"/>
              </w:rPr>
            </w:pPr>
            <w:r w:rsidRPr="00343439">
              <w:rPr>
                <w:rFonts w:ascii="Segoe UI" w:eastAsia="Times New Roman" w:hAnsi="Segoe UI" w:cs="Segoe UI"/>
                <w:sz w:val="20"/>
                <w:szCs w:val="20"/>
                <w:lang w:val="ro-RO" w:eastAsia="ro-RO"/>
              </w:rPr>
              <w:t>Acestea trebuie să furnizeze dovezi clare că ajutorul are un asemenea impact efectiv asupra deciziei privind investiția, încât produce o schimbare în comportamentul beneficiarului care antrenează sporirea de către acesta a nivelului de protecție a mediului sau îmbunătățirea funcționării pieței energiei din Uniune.</w:t>
            </w:r>
          </w:p>
        </w:tc>
        <w:tc>
          <w:tcPr>
            <w:tcW w:w="3654" w:type="dxa"/>
            <w:gridSpan w:val="2"/>
          </w:tcPr>
          <w:p w14:paraId="34AAF8B5" w14:textId="53F472CD" w:rsidR="00FB6EA2" w:rsidRPr="00343439" w:rsidRDefault="00FB6EA2" w:rsidP="005D6C80">
            <w:pPr>
              <w:spacing w:after="0" w:line="240" w:lineRule="auto"/>
              <w:jc w:val="both"/>
              <w:rPr>
                <w:rFonts w:ascii="Segoe UI" w:eastAsia="Times New Roman" w:hAnsi="Segoe UI" w:cs="Segoe UI"/>
                <w:sz w:val="20"/>
                <w:szCs w:val="20"/>
                <w:lang w:val="ro-RO" w:eastAsia="ro-RO"/>
              </w:rPr>
            </w:pPr>
            <w:r w:rsidRPr="00C95F40">
              <w:rPr>
                <w:rFonts w:ascii="Segoe UI" w:eastAsia="Times New Roman" w:hAnsi="Segoe UI" w:cs="Segoe UI"/>
                <w:b/>
                <w:strike/>
                <w:color w:val="FF0000"/>
                <w:sz w:val="20"/>
                <w:szCs w:val="20"/>
                <w:lang w:val="ro-RO" w:eastAsia="ro-RO"/>
              </w:rPr>
              <w:t>Acestea trebuie să furnizeze dovezi clare</w:t>
            </w:r>
            <w:r w:rsidRPr="00C95F40">
              <w:rPr>
                <w:rFonts w:ascii="Segoe UI" w:eastAsia="Times New Roman" w:hAnsi="Segoe UI" w:cs="Segoe UI"/>
                <w:b/>
                <w:color w:val="FF0000"/>
                <w:sz w:val="20"/>
                <w:szCs w:val="20"/>
                <w:lang w:val="ro-RO" w:eastAsia="ro-RO"/>
              </w:rPr>
              <w:t xml:space="preserve"> Descrierea scenariului contrafactual trebuie să conțină o explicație, care să demonstreze cât se poate de clar,</w:t>
            </w:r>
            <w:r w:rsidRPr="00343439">
              <w:rPr>
                <w:rFonts w:ascii="Segoe UI" w:eastAsia="Times New Roman" w:hAnsi="Segoe UI" w:cs="Segoe UI"/>
                <w:color w:val="FF0000"/>
                <w:sz w:val="20"/>
                <w:szCs w:val="20"/>
                <w:lang w:val="ro-RO" w:eastAsia="ro-RO"/>
              </w:rPr>
              <w:t xml:space="preserve">  </w:t>
            </w:r>
            <w:r w:rsidRPr="00343439">
              <w:rPr>
                <w:rFonts w:ascii="Segoe UI" w:eastAsia="Times New Roman" w:hAnsi="Segoe UI" w:cs="Segoe UI"/>
                <w:sz w:val="20"/>
                <w:szCs w:val="20"/>
                <w:lang w:val="ro-RO" w:eastAsia="ro-RO"/>
              </w:rPr>
              <w:t>că ajutorul are un asemenea impact efectiv asupra deciziei privind investiția, încât produce o schimbare în comportamentul beneficiarului, care antrenează sporirea de către acesta a nivelului de protecție a mediului sau îmbunătățirea funcționării pieței energiei din Uniune.</w:t>
            </w:r>
          </w:p>
        </w:tc>
        <w:tc>
          <w:tcPr>
            <w:tcW w:w="2884" w:type="dxa"/>
          </w:tcPr>
          <w:p w14:paraId="36CA1177" w14:textId="40E9B202" w:rsidR="00FB6EA2" w:rsidRPr="00343439" w:rsidRDefault="00FB6EA2" w:rsidP="005D6C80">
            <w:pPr>
              <w:spacing w:after="0" w:line="240" w:lineRule="auto"/>
              <w:jc w:val="both"/>
              <w:rPr>
                <w:rFonts w:ascii="Segoe UI" w:eastAsia="Times New Roman" w:hAnsi="Segoe UI" w:cs="Segoe UI"/>
                <w:strike/>
                <w:color w:val="FF0000"/>
                <w:sz w:val="20"/>
                <w:szCs w:val="20"/>
                <w:lang w:val="ro-RO" w:eastAsia="ro-RO"/>
              </w:rPr>
            </w:pPr>
            <w:r>
              <w:rPr>
                <w:rFonts w:ascii="Segoe UI" w:eastAsia="Times New Roman" w:hAnsi="Segoe UI" w:cs="Segoe UI"/>
                <w:sz w:val="20"/>
                <w:szCs w:val="20"/>
                <w:lang w:val="ro-RO" w:eastAsia="ro-RO"/>
              </w:rPr>
              <w:t>Scenariul contrafactual la momentul scrierii Cererii de finanțare este unul ipotetic și nu pot fi depuse documente justificative. Documentele se pot genera doar în situația în care  scenariul contrafactual se produce efectiv (atunci când Beneficiarul va lua decizia de a nu mai implementa proiectul).</w:t>
            </w:r>
          </w:p>
        </w:tc>
        <w:tc>
          <w:tcPr>
            <w:tcW w:w="1600" w:type="dxa"/>
          </w:tcPr>
          <w:p w14:paraId="53597653" w14:textId="39E01D3F" w:rsidR="00FB6EA2" w:rsidRDefault="00645400" w:rsidP="005D6C80">
            <w:pPr>
              <w:spacing w:after="0" w:line="240" w:lineRule="auto"/>
              <w:jc w:val="both"/>
              <w:rPr>
                <w:rFonts w:ascii="Segoe UI" w:eastAsia="Times New Roman" w:hAnsi="Segoe UI" w:cs="Segoe UI"/>
                <w:sz w:val="20"/>
                <w:szCs w:val="20"/>
                <w:lang w:val="ro-RO" w:eastAsia="ro-RO"/>
              </w:rPr>
            </w:pPr>
            <w:r w:rsidRPr="00645400">
              <w:rPr>
                <w:rFonts w:ascii="Segoe UI" w:eastAsia="Times New Roman" w:hAnsi="Segoe UI" w:cs="Segoe UI"/>
                <w:sz w:val="20"/>
                <w:szCs w:val="20"/>
                <w:lang w:val="ro-RO" w:eastAsia="ro-RO"/>
              </w:rPr>
              <w:t>Propunerea a fost preluată</w:t>
            </w:r>
          </w:p>
        </w:tc>
      </w:tr>
      <w:tr w:rsidR="000D1519" w:rsidRPr="00343439" w14:paraId="31A3B46E" w14:textId="2A1D3315" w:rsidTr="00644789">
        <w:tc>
          <w:tcPr>
            <w:tcW w:w="1121" w:type="dxa"/>
            <w:gridSpan w:val="2"/>
            <w:vMerge/>
          </w:tcPr>
          <w:p w14:paraId="1384AF3E" w14:textId="1927C523"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vMerge/>
            <w:tcBorders>
              <w:top w:val="single" w:sz="4" w:space="0" w:color="auto"/>
              <w:bottom w:val="single" w:sz="4" w:space="0" w:color="auto"/>
              <w:right w:val="single" w:sz="4" w:space="0" w:color="auto"/>
            </w:tcBorders>
          </w:tcPr>
          <w:p w14:paraId="64439DBC" w14:textId="77777777" w:rsidR="00FB6EA2" w:rsidRPr="00343439" w:rsidRDefault="00FB6EA2" w:rsidP="005D6C80">
            <w:pPr>
              <w:spacing w:after="0" w:line="240" w:lineRule="auto"/>
              <w:rPr>
                <w:rFonts w:ascii="Segoe UI" w:hAnsi="Segoe UI" w:cs="Segoe UI"/>
                <w:b/>
                <w:sz w:val="20"/>
                <w:szCs w:val="20"/>
                <w:lang w:val="ro-RO"/>
              </w:rPr>
            </w:pPr>
          </w:p>
        </w:tc>
        <w:tc>
          <w:tcPr>
            <w:tcW w:w="1943" w:type="dxa"/>
            <w:gridSpan w:val="2"/>
            <w:tcBorders>
              <w:left w:val="single" w:sz="4" w:space="0" w:color="auto"/>
            </w:tcBorders>
          </w:tcPr>
          <w:p w14:paraId="110728B1" w14:textId="4DF2259F" w:rsidR="00FB6EA2" w:rsidRPr="00343439" w:rsidRDefault="00FB6EA2" w:rsidP="005D6C80">
            <w:pPr>
              <w:spacing w:after="0" w:line="240" w:lineRule="auto"/>
              <w:rPr>
                <w:rFonts w:ascii="Segoe UI" w:hAnsi="Segoe UI" w:cs="Segoe UI"/>
                <w:sz w:val="20"/>
                <w:szCs w:val="20"/>
                <w:lang w:val="ro-RO"/>
              </w:rPr>
            </w:pPr>
            <w:r w:rsidRPr="00343439">
              <w:rPr>
                <w:rFonts w:ascii="Segoe UI" w:hAnsi="Segoe UI" w:cs="Segoe UI"/>
                <w:sz w:val="20"/>
                <w:szCs w:val="20"/>
                <w:lang w:val="ro-RO"/>
              </w:rPr>
              <w:t>Completare</w:t>
            </w:r>
          </w:p>
        </w:tc>
        <w:tc>
          <w:tcPr>
            <w:tcW w:w="3143" w:type="dxa"/>
          </w:tcPr>
          <w:p w14:paraId="5AB0B749" w14:textId="56BBB90A" w:rsidR="00FB6EA2" w:rsidRPr="00343439" w:rsidRDefault="00FB6EA2" w:rsidP="005D6C80">
            <w:pPr>
              <w:shd w:val="clear" w:color="auto" w:fill="FFFFFF"/>
              <w:spacing w:after="0" w:line="240" w:lineRule="auto"/>
              <w:jc w:val="both"/>
              <w:rPr>
                <w:rFonts w:ascii="Segoe UI" w:eastAsia="Calibri" w:hAnsi="Segoe UI" w:cs="Segoe UI"/>
                <w:i/>
                <w:sz w:val="20"/>
                <w:szCs w:val="20"/>
                <w:lang w:val="ro-RO"/>
              </w:rPr>
            </w:pPr>
            <w:r w:rsidRPr="00343439">
              <w:rPr>
                <w:rFonts w:ascii="Segoe UI" w:eastAsia="Calibri" w:hAnsi="Segoe UI" w:cs="Segoe UI"/>
                <w:sz w:val="20"/>
                <w:szCs w:val="20"/>
                <w:lang w:val="ro-RO"/>
              </w:rPr>
              <w:t>Se va avea în vedere că</w:t>
            </w:r>
            <w:r w:rsidRPr="00343439">
              <w:rPr>
                <w:rFonts w:ascii="Segoe UI" w:hAnsi="Segoe UI" w:cs="Segoe UI"/>
                <w:sz w:val="20"/>
                <w:szCs w:val="20"/>
                <w:lang w:val="ro-RO"/>
              </w:rPr>
              <w:t xml:space="preserve"> activitățile proiectului nu vor fi </w:t>
            </w:r>
            <w:r w:rsidRPr="00343439">
              <w:rPr>
                <w:rFonts w:ascii="Segoe UI" w:hAnsi="Segoe UI" w:cs="Segoe UI"/>
                <w:b/>
                <w:sz w:val="20"/>
                <w:szCs w:val="20"/>
                <w:lang w:val="ro-RO"/>
              </w:rPr>
              <w:t>începute înainte de</w:t>
            </w:r>
            <w:r w:rsidRPr="00343439">
              <w:rPr>
                <w:rFonts w:ascii="Segoe UI" w:hAnsi="Segoe UI" w:cs="Segoe UI"/>
                <w:bCs/>
                <w:sz w:val="20"/>
                <w:szCs w:val="20"/>
                <w:lang w:val="ro-RO"/>
              </w:rPr>
              <w:t xml:space="preserve"> </w:t>
            </w:r>
            <w:r w:rsidRPr="00343439">
              <w:rPr>
                <w:rFonts w:ascii="Segoe UI" w:hAnsi="Segoe UI" w:cs="Segoe UI"/>
                <w:b/>
                <w:bCs/>
                <w:sz w:val="20"/>
                <w:szCs w:val="20"/>
                <w:lang w:val="ro-RO"/>
              </w:rPr>
              <w:t>declararea eligibilității proiectului</w:t>
            </w:r>
            <w:r w:rsidRPr="00343439">
              <w:rPr>
                <w:rFonts w:ascii="Segoe UI" w:hAnsi="Segoe UI" w:cs="Segoe UI"/>
                <w:sz w:val="20"/>
                <w:szCs w:val="20"/>
                <w:lang w:val="ro-RO"/>
              </w:rPr>
              <w:t xml:space="preserve"> </w:t>
            </w:r>
            <w:r w:rsidRPr="00343439">
              <w:rPr>
                <w:rFonts w:ascii="Segoe UI" w:hAnsi="Segoe UI" w:cs="Segoe UI"/>
                <w:b/>
                <w:sz w:val="20"/>
                <w:szCs w:val="20"/>
                <w:lang w:val="ro-RO"/>
              </w:rPr>
              <w:t>de către AMPOIM (data primirii adresei de îndeplinire a eligibilității proiectului de către beneficiar)</w:t>
            </w:r>
            <w:r w:rsidRPr="00343439">
              <w:rPr>
                <w:rFonts w:ascii="Segoe UI" w:hAnsi="Segoe UI" w:cs="Segoe UI"/>
                <w:sz w:val="20"/>
                <w:szCs w:val="20"/>
                <w:lang w:val="ro-RO"/>
              </w:rPr>
              <w:t>, cu excepția achiziției de terenuri și lucrărilor pregătitoare, cum ar fi obținerea  avizelor și autorizațiilor și realizarea studiilor de fezabilitate (și a oricăror studii necesare pentru pregătirea proiectului).</w:t>
            </w:r>
          </w:p>
        </w:tc>
        <w:tc>
          <w:tcPr>
            <w:tcW w:w="3654" w:type="dxa"/>
            <w:gridSpan w:val="2"/>
          </w:tcPr>
          <w:p w14:paraId="1D76454B" w14:textId="77777777" w:rsidR="00FB6EA2" w:rsidRPr="00343439" w:rsidRDefault="00FB6EA2" w:rsidP="005D6C80">
            <w:pPr>
              <w:shd w:val="clear" w:color="auto" w:fill="FFFFFF"/>
              <w:spacing w:after="0" w:line="240" w:lineRule="auto"/>
              <w:jc w:val="both"/>
              <w:rPr>
                <w:rFonts w:ascii="Segoe UI" w:hAnsi="Segoe UI" w:cs="Segoe UI"/>
                <w:sz w:val="20"/>
                <w:szCs w:val="20"/>
                <w:lang w:val="ro-RO"/>
              </w:rPr>
            </w:pPr>
            <w:r w:rsidRPr="00343439">
              <w:rPr>
                <w:rFonts w:ascii="Segoe UI" w:eastAsia="Calibri" w:hAnsi="Segoe UI" w:cs="Segoe UI"/>
                <w:sz w:val="20"/>
                <w:szCs w:val="20"/>
                <w:lang w:val="ro-RO"/>
              </w:rPr>
              <w:t>Se va avea în vedere că</w:t>
            </w:r>
            <w:r w:rsidRPr="00343439">
              <w:rPr>
                <w:rFonts w:ascii="Segoe UI" w:hAnsi="Segoe UI" w:cs="Segoe UI"/>
                <w:sz w:val="20"/>
                <w:szCs w:val="20"/>
                <w:lang w:val="ro-RO"/>
              </w:rPr>
              <w:t xml:space="preserve"> activitățile proiectului nu vor fi </w:t>
            </w:r>
            <w:r w:rsidRPr="00343439">
              <w:rPr>
                <w:rFonts w:ascii="Segoe UI" w:hAnsi="Segoe UI" w:cs="Segoe UI"/>
                <w:b/>
                <w:sz w:val="20"/>
                <w:szCs w:val="20"/>
                <w:lang w:val="ro-RO"/>
              </w:rPr>
              <w:t>începute înainte de</w:t>
            </w:r>
            <w:r w:rsidRPr="00343439">
              <w:rPr>
                <w:rFonts w:ascii="Segoe UI" w:hAnsi="Segoe UI" w:cs="Segoe UI"/>
                <w:bCs/>
                <w:sz w:val="20"/>
                <w:szCs w:val="20"/>
                <w:lang w:val="ro-RO"/>
              </w:rPr>
              <w:t xml:space="preserve"> </w:t>
            </w:r>
            <w:r w:rsidRPr="00343439">
              <w:rPr>
                <w:rFonts w:ascii="Segoe UI" w:hAnsi="Segoe UI" w:cs="Segoe UI"/>
                <w:b/>
                <w:bCs/>
                <w:sz w:val="20"/>
                <w:szCs w:val="20"/>
                <w:lang w:val="ro-RO"/>
              </w:rPr>
              <w:t>declararea eligibilității proiectului</w:t>
            </w:r>
            <w:r w:rsidRPr="00343439">
              <w:rPr>
                <w:rFonts w:ascii="Segoe UI" w:hAnsi="Segoe UI" w:cs="Segoe UI"/>
                <w:sz w:val="20"/>
                <w:szCs w:val="20"/>
                <w:lang w:val="ro-RO"/>
              </w:rPr>
              <w:t xml:space="preserve"> </w:t>
            </w:r>
            <w:r w:rsidRPr="00343439">
              <w:rPr>
                <w:rFonts w:ascii="Segoe UI" w:hAnsi="Segoe UI" w:cs="Segoe UI"/>
                <w:b/>
                <w:sz w:val="20"/>
                <w:szCs w:val="20"/>
                <w:lang w:val="ro-RO"/>
              </w:rPr>
              <w:t>de către AMPOIM (data primirii adresei de îndeplinire a eligibilității proiectului de către beneficiar)</w:t>
            </w:r>
            <w:r w:rsidRPr="00343439">
              <w:rPr>
                <w:rFonts w:ascii="Segoe UI" w:hAnsi="Segoe UI" w:cs="Segoe UI"/>
                <w:sz w:val="20"/>
                <w:szCs w:val="20"/>
                <w:lang w:val="ro-RO"/>
              </w:rPr>
              <w:t>, cu excepția:</w:t>
            </w:r>
          </w:p>
          <w:p w14:paraId="59DDDCD1" w14:textId="77777777" w:rsidR="00FB6EA2" w:rsidRPr="00343439" w:rsidRDefault="00FB6EA2" w:rsidP="005D6C80">
            <w:pPr>
              <w:pStyle w:val="ListParagraph"/>
              <w:numPr>
                <w:ilvl w:val="0"/>
                <w:numId w:val="10"/>
              </w:numPr>
              <w:shd w:val="clear" w:color="auto" w:fill="FFFFFF"/>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achiziției de terenuri și lucrărilor pregătitoare, cum ar fi obținerea  avizelor și autorizațiilor, realizarea studiilor de fezabilitate (și a oricăror studii necesare pentru pregătirea proiectului)</w:t>
            </w:r>
          </w:p>
          <w:p w14:paraId="48745312" w14:textId="2DF2D2FD" w:rsidR="00FB6EA2" w:rsidRPr="00343439" w:rsidRDefault="00FB6EA2" w:rsidP="005D6C80">
            <w:pPr>
              <w:pStyle w:val="ListParagraph"/>
              <w:numPr>
                <w:ilvl w:val="0"/>
                <w:numId w:val="10"/>
              </w:numPr>
              <w:shd w:val="clear" w:color="auto" w:fill="FFFFFF"/>
              <w:spacing w:after="0" w:line="240" w:lineRule="auto"/>
              <w:contextualSpacing w:val="0"/>
              <w:jc w:val="both"/>
              <w:rPr>
                <w:rFonts w:ascii="Segoe UI" w:hAnsi="Segoe UI" w:cs="Segoe UI"/>
                <w:sz w:val="20"/>
                <w:szCs w:val="20"/>
                <w:lang w:val="ro-RO"/>
              </w:rPr>
            </w:pPr>
            <w:r w:rsidRPr="00C95F40">
              <w:rPr>
                <w:rFonts w:ascii="Segoe UI" w:hAnsi="Segoe UI" w:cs="Segoe UI"/>
                <w:b/>
                <w:color w:val="FF0000"/>
                <w:sz w:val="20"/>
                <w:szCs w:val="20"/>
                <w:lang w:val="ro-RO"/>
              </w:rPr>
              <w:t xml:space="preserve">demarării și desfășurării procedurilor de achiziții publice pentru contractele de lucrări, servicii și/sau </w:t>
            </w:r>
            <w:r w:rsidRPr="00C95F40">
              <w:rPr>
                <w:rFonts w:ascii="Segoe UI" w:hAnsi="Segoe UI" w:cs="Segoe UI"/>
                <w:b/>
                <w:color w:val="FF0000"/>
                <w:sz w:val="20"/>
                <w:szCs w:val="20"/>
                <w:lang w:val="ro-RO"/>
              </w:rPr>
              <w:lastRenderedPageBreak/>
              <w:t>furnizare produse, cu condiția ca semnarea contractelor să se facă ulterior declarării eligibilității proiectului</w:t>
            </w:r>
            <w:r>
              <w:rPr>
                <w:rFonts w:ascii="Segoe UI" w:hAnsi="Segoe UI" w:cs="Segoe UI"/>
                <w:color w:val="FF0000"/>
                <w:sz w:val="20"/>
                <w:szCs w:val="20"/>
                <w:lang w:val="ro-RO"/>
              </w:rPr>
              <w:t>.</w:t>
            </w:r>
          </w:p>
        </w:tc>
        <w:tc>
          <w:tcPr>
            <w:tcW w:w="2884" w:type="dxa"/>
          </w:tcPr>
          <w:p w14:paraId="18726594" w14:textId="07B82013" w:rsidR="00FB6EA2" w:rsidRDefault="00FB6EA2" w:rsidP="005D6C80">
            <w:pPr>
              <w:shd w:val="clear" w:color="auto" w:fill="FFFFFF"/>
              <w:spacing w:after="0" w:line="240" w:lineRule="auto"/>
              <w:jc w:val="both"/>
              <w:rPr>
                <w:rFonts w:ascii="Segoe UI" w:eastAsia="Calibri" w:hAnsi="Segoe UI" w:cs="Segoe UI"/>
                <w:sz w:val="20"/>
                <w:szCs w:val="20"/>
                <w:lang w:val="ro-RO"/>
              </w:rPr>
            </w:pPr>
            <w:r>
              <w:rPr>
                <w:rFonts w:ascii="Segoe UI" w:eastAsia="Calibri" w:hAnsi="Segoe UI" w:cs="Segoe UI"/>
                <w:sz w:val="20"/>
                <w:szCs w:val="20"/>
                <w:lang w:val="ro-RO"/>
              </w:rPr>
              <w:lastRenderedPageBreak/>
              <w:t xml:space="preserve">Considerăm că o astfel de excepție, ar permite beneficiarului să facă progrese în implementarea proiectului, implicit ar conduce la respectarea termenului final de implementare, fără a fi necesar să se solicite o decalare a termenului de finalizare a investiției. </w:t>
            </w:r>
          </w:p>
          <w:p w14:paraId="3DB32662" w14:textId="53CAAE94" w:rsidR="00FB6EA2" w:rsidRDefault="00FB6EA2" w:rsidP="005D6C80">
            <w:pPr>
              <w:shd w:val="clear" w:color="auto" w:fill="FFFFFF"/>
              <w:spacing w:after="0" w:line="240" w:lineRule="auto"/>
              <w:jc w:val="both"/>
              <w:rPr>
                <w:rFonts w:ascii="Segoe UI" w:eastAsia="Calibri" w:hAnsi="Segoe UI" w:cs="Segoe UI"/>
                <w:sz w:val="20"/>
                <w:szCs w:val="20"/>
                <w:lang w:val="ro-RO"/>
              </w:rPr>
            </w:pPr>
            <w:r>
              <w:rPr>
                <w:rFonts w:ascii="Segoe UI" w:eastAsia="Calibri" w:hAnsi="Segoe UI" w:cs="Segoe UI"/>
                <w:sz w:val="20"/>
                <w:szCs w:val="20"/>
                <w:lang w:val="ro-RO"/>
              </w:rPr>
              <w:t xml:space="preserve">În cazul în care nu se completează Ghidul cu prevederea propusă, ar trebui să se prevadă expres în ghid că înainte de declararea eligibilității proiectului de către AM nu pot fi demarate </w:t>
            </w:r>
            <w:r>
              <w:rPr>
                <w:rFonts w:ascii="Segoe UI" w:eastAsia="Calibri" w:hAnsi="Segoe UI" w:cs="Segoe UI"/>
                <w:sz w:val="20"/>
                <w:szCs w:val="20"/>
                <w:lang w:val="ro-RO"/>
              </w:rPr>
              <w:lastRenderedPageBreak/>
              <w:t>procedurile de achiziții publice.</w:t>
            </w:r>
          </w:p>
          <w:p w14:paraId="0BE2E55E" w14:textId="18176D08" w:rsidR="00FB6EA2" w:rsidRPr="00343439" w:rsidRDefault="00FB6EA2" w:rsidP="005D6C80">
            <w:pPr>
              <w:shd w:val="clear" w:color="auto" w:fill="FFFFFF"/>
              <w:spacing w:after="0" w:line="240" w:lineRule="auto"/>
              <w:jc w:val="both"/>
              <w:rPr>
                <w:rFonts w:ascii="Segoe UI" w:eastAsia="Calibri" w:hAnsi="Segoe UI" w:cs="Segoe UI"/>
                <w:sz w:val="20"/>
                <w:szCs w:val="20"/>
                <w:lang w:val="ro-RO"/>
              </w:rPr>
            </w:pPr>
          </w:p>
        </w:tc>
        <w:tc>
          <w:tcPr>
            <w:tcW w:w="1600" w:type="dxa"/>
          </w:tcPr>
          <w:p w14:paraId="3D3D79CE" w14:textId="15565CBA" w:rsidR="00FB6EA2" w:rsidRDefault="009E5151" w:rsidP="00F20800">
            <w:pPr>
              <w:shd w:val="clear" w:color="auto" w:fill="FFFFFF"/>
              <w:spacing w:after="0" w:line="240" w:lineRule="auto"/>
              <w:jc w:val="both"/>
              <w:rPr>
                <w:rFonts w:ascii="Segoe UI" w:eastAsia="Calibri" w:hAnsi="Segoe UI" w:cs="Segoe UI"/>
                <w:sz w:val="20"/>
                <w:szCs w:val="20"/>
                <w:lang w:val="ro-RO"/>
              </w:rPr>
            </w:pPr>
            <w:r>
              <w:rPr>
                <w:rFonts w:ascii="Segoe UI" w:eastAsia="Calibri" w:hAnsi="Segoe UI" w:cs="Segoe UI"/>
                <w:sz w:val="20"/>
                <w:szCs w:val="20"/>
                <w:lang w:val="ro-RO"/>
              </w:rPr>
              <w:lastRenderedPageBreak/>
              <w:t xml:space="preserve">Propunerea nu a fost preluată, întrucât nu face obiectul </w:t>
            </w:r>
            <w:bookmarkStart w:id="0" w:name="_GoBack"/>
            <w:bookmarkEnd w:id="0"/>
            <w:r>
              <w:rPr>
                <w:rFonts w:ascii="Segoe UI" w:eastAsia="Calibri" w:hAnsi="Segoe UI" w:cs="Segoe UI"/>
                <w:sz w:val="20"/>
                <w:szCs w:val="20"/>
                <w:lang w:val="ro-RO"/>
              </w:rPr>
              <w:t xml:space="preserve">Ghidului solicitantului </w:t>
            </w:r>
          </w:p>
        </w:tc>
      </w:tr>
      <w:tr w:rsidR="000D1519" w:rsidRPr="00343439" w14:paraId="74DB3FE6" w14:textId="7A76B11E" w:rsidTr="00644789">
        <w:tc>
          <w:tcPr>
            <w:tcW w:w="1121" w:type="dxa"/>
            <w:gridSpan w:val="2"/>
            <w:vMerge/>
          </w:tcPr>
          <w:p w14:paraId="30A898FA" w14:textId="7E1B286C"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tcBorders>
              <w:top w:val="single" w:sz="4" w:space="0" w:color="auto"/>
            </w:tcBorders>
          </w:tcPr>
          <w:p w14:paraId="4F016FEF" w14:textId="51A9B74D" w:rsidR="00FB6EA2" w:rsidRPr="00343439" w:rsidRDefault="00FB6EA2" w:rsidP="005D6C80">
            <w:pPr>
              <w:spacing w:after="0" w:line="240" w:lineRule="auto"/>
              <w:rPr>
                <w:rFonts w:ascii="Segoe UI" w:hAnsi="Segoe UI" w:cs="Segoe UI"/>
                <w:b/>
                <w:sz w:val="20"/>
                <w:szCs w:val="20"/>
                <w:lang w:val="ro-RO"/>
              </w:rPr>
            </w:pPr>
            <w:r w:rsidRPr="00343439">
              <w:rPr>
                <w:rFonts w:ascii="Segoe UI" w:eastAsiaTheme="majorEastAsia" w:hAnsi="Segoe UI" w:cs="Segoe UI"/>
                <w:b/>
                <w:bCs/>
                <w:sz w:val="20"/>
                <w:szCs w:val="20"/>
                <w:lang w:val="ro-RO"/>
              </w:rPr>
              <w:t>2.2. Eligibilitatea proiectului</w:t>
            </w:r>
            <w:r w:rsidR="00066555">
              <w:rPr>
                <w:rFonts w:ascii="Segoe UI" w:eastAsiaTheme="majorEastAsia" w:hAnsi="Segoe UI" w:cs="Segoe UI"/>
                <w:b/>
                <w:bCs/>
                <w:sz w:val="20"/>
                <w:szCs w:val="20"/>
                <w:lang w:val="ro-RO"/>
              </w:rPr>
              <w:t xml:space="preserve">, </w:t>
            </w:r>
            <w:r w:rsidR="00066555">
              <w:t xml:space="preserve"> </w:t>
            </w:r>
            <w:r w:rsidR="00066555" w:rsidRPr="00203787">
              <w:rPr>
                <w:rFonts w:ascii="Segoe UI" w:eastAsiaTheme="majorEastAsia" w:hAnsi="Segoe UI" w:cs="Segoe UI"/>
                <w:bCs/>
                <w:i/>
                <w:sz w:val="20"/>
                <w:szCs w:val="20"/>
                <w:u w:val="single"/>
                <w:lang w:val="ro-RO"/>
              </w:rPr>
              <w:t xml:space="preserve">m1.Criteriu privind </w:t>
            </w:r>
            <w:proofErr w:type="spellStart"/>
            <w:r w:rsidR="00066555" w:rsidRPr="00203787">
              <w:rPr>
                <w:rFonts w:ascii="Segoe UI" w:eastAsiaTheme="majorEastAsia" w:hAnsi="Segoe UI" w:cs="Segoe UI"/>
                <w:bCs/>
                <w:i/>
                <w:sz w:val="20"/>
                <w:szCs w:val="20"/>
                <w:u w:val="single"/>
                <w:lang w:val="ro-RO"/>
              </w:rPr>
              <w:t>cerinţe</w:t>
            </w:r>
            <w:proofErr w:type="spellEnd"/>
            <w:r w:rsidR="00066555" w:rsidRPr="00203787">
              <w:rPr>
                <w:rFonts w:ascii="Segoe UI" w:eastAsiaTheme="majorEastAsia" w:hAnsi="Segoe UI" w:cs="Segoe UI"/>
                <w:bCs/>
                <w:i/>
                <w:sz w:val="20"/>
                <w:szCs w:val="20"/>
                <w:u w:val="single"/>
                <w:lang w:val="ro-RO"/>
              </w:rPr>
              <w:t xml:space="preserve"> generale</w:t>
            </w:r>
          </w:p>
        </w:tc>
        <w:tc>
          <w:tcPr>
            <w:tcW w:w="1943" w:type="dxa"/>
            <w:gridSpan w:val="2"/>
          </w:tcPr>
          <w:p w14:paraId="052FF7BF" w14:textId="28EFBB07" w:rsidR="00FB6EA2" w:rsidRPr="00343439" w:rsidRDefault="00066555" w:rsidP="005D6C80">
            <w:pPr>
              <w:spacing w:after="0" w:line="240" w:lineRule="auto"/>
              <w:rPr>
                <w:rFonts w:ascii="Segoe UI" w:hAnsi="Segoe UI" w:cs="Segoe UI"/>
                <w:sz w:val="20"/>
                <w:szCs w:val="20"/>
                <w:lang w:val="ro-RO"/>
              </w:rPr>
            </w:pPr>
            <w:r>
              <w:rPr>
                <w:rFonts w:ascii="Segoe UI" w:hAnsi="Segoe UI" w:cs="Segoe UI"/>
                <w:sz w:val="20"/>
                <w:szCs w:val="20"/>
                <w:lang w:val="ro-RO"/>
              </w:rPr>
              <w:t>Completare</w:t>
            </w:r>
          </w:p>
        </w:tc>
        <w:tc>
          <w:tcPr>
            <w:tcW w:w="3143" w:type="dxa"/>
          </w:tcPr>
          <w:p w14:paraId="0550D6E3" w14:textId="1730BC5E" w:rsidR="00FB6EA2" w:rsidRPr="00343439" w:rsidRDefault="00FB6EA2" w:rsidP="005D6C80">
            <w:pPr>
              <w:widowControl w:val="0"/>
              <w:spacing w:after="0" w:line="240" w:lineRule="auto"/>
              <w:jc w:val="both"/>
              <w:rPr>
                <w:rFonts w:ascii="Segoe UI" w:eastAsia="Calibri" w:hAnsi="Segoe UI" w:cs="Segoe UI"/>
                <w:iCs/>
                <w:sz w:val="20"/>
                <w:szCs w:val="20"/>
                <w:lang w:val="ro-RO"/>
              </w:rPr>
            </w:pPr>
            <w:r w:rsidRPr="00343439">
              <w:rPr>
                <w:rFonts w:ascii="Segoe UI" w:eastAsia="Calibri" w:hAnsi="Segoe UI" w:cs="Segoe UI"/>
                <w:iCs/>
                <w:sz w:val="20"/>
                <w:szCs w:val="20"/>
                <w:u w:val="single"/>
                <w:lang w:val="ro-RO"/>
              </w:rPr>
              <w:t>La semnarea contractului de finanțare</w:t>
            </w:r>
            <w:r w:rsidRPr="00343439">
              <w:rPr>
                <w:rFonts w:ascii="Segoe UI" w:eastAsia="Calibri" w:hAnsi="Segoe UI" w:cs="Segoe UI"/>
                <w:iCs/>
                <w:sz w:val="20"/>
                <w:szCs w:val="20"/>
                <w:lang w:val="ro-RO"/>
              </w:rPr>
              <w:t xml:space="preserve"> (în cazul aprobării proiectului pentru finanțare), solicitantul va face dovada deținerii dreptului de proprietate / concesiune / superficie pentru imobilele supuse investiției:</w:t>
            </w:r>
          </w:p>
          <w:p w14:paraId="095079C4" w14:textId="5B5B0426" w:rsidR="00FB6EA2" w:rsidRPr="00343439" w:rsidRDefault="00FB6EA2" w:rsidP="005D6C80">
            <w:pPr>
              <w:pStyle w:val="ListParagraph"/>
              <w:widowControl w:val="0"/>
              <w:numPr>
                <w:ilvl w:val="0"/>
                <w:numId w:val="8"/>
              </w:numPr>
              <w:tabs>
                <w:tab w:val="left" w:pos="0"/>
              </w:tabs>
              <w:spacing w:after="0" w:line="240" w:lineRule="auto"/>
              <w:ind w:left="589"/>
              <w:contextualSpacing w:val="0"/>
              <w:jc w:val="both"/>
              <w:rPr>
                <w:rFonts w:ascii="Segoe UI" w:hAnsi="Segoe UI" w:cs="Segoe UI"/>
                <w:sz w:val="20"/>
                <w:szCs w:val="20"/>
                <w:lang w:val="ro-RO"/>
              </w:rPr>
            </w:pPr>
            <w:r w:rsidRPr="00343439">
              <w:rPr>
                <w:rFonts w:ascii="Segoe UI" w:eastAsia="Calibri" w:hAnsi="Segoe UI" w:cs="Segoe UI"/>
                <w:i/>
                <w:iCs/>
                <w:sz w:val="20"/>
                <w:szCs w:val="20"/>
                <w:lang w:val="ro-RO"/>
              </w:rPr>
              <w:t>Prin oricare dintre actele admise de lege</w:t>
            </w:r>
            <w:r w:rsidRPr="00343439">
              <w:rPr>
                <w:rFonts w:ascii="Segoe UI" w:hAnsi="Segoe UI" w:cs="Segoe UI"/>
                <w:sz w:val="20"/>
                <w:szCs w:val="20"/>
                <w:lang w:val="ro-RO"/>
              </w:rPr>
              <w:t xml:space="preserve"> </w:t>
            </w:r>
            <w:r w:rsidRPr="00343439">
              <w:rPr>
                <w:rFonts w:ascii="Segoe UI" w:hAnsi="Segoe UI" w:cs="Segoe UI"/>
                <w:i/>
                <w:sz w:val="20"/>
                <w:szCs w:val="20"/>
                <w:lang w:val="ro-RO"/>
              </w:rPr>
              <w:t>privind</w:t>
            </w:r>
            <w:r w:rsidRPr="00343439">
              <w:rPr>
                <w:rFonts w:ascii="Segoe UI" w:hAnsi="Segoe UI" w:cs="Segoe UI"/>
                <w:sz w:val="20"/>
                <w:szCs w:val="20"/>
                <w:lang w:val="ro-RO"/>
              </w:rPr>
              <w:t xml:space="preserve"> </w:t>
            </w:r>
            <w:r w:rsidRPr="00343439">
              <w:rPr>
                <w:rFonts w:ascii="Segoe UI" w:eastAsia="Calibri" w:hAnsi="Segoe UI" w:cs="Segoe UI"/>
                <w:i/>
                <w:iCs/>
                <w:sz w:val="20"/>
                <w:szCs w:val="20"/>
                <w:lang w:val="ro-RO"/>
              </w:rPr>
              <w:t>dreptul de proprietate/concesiune/ superficie valabile cel puțin încă 5 ani la data previzionată a ultimei plăți în cadrul proiectului.</w:t>
            </w:r>
          </w:p>
          <w:p w14:paraId="6F5C09A0" w14:textId="77777777" w:rsidR="00FB6EA2" w:rsidRPr="00343439" w:rsidRDefault="00FB6EA2" w:rsidP="005D6C80">
            <w:pPr>
              <w:pStyle w:val="ListParagraph"/>
              <w:numPr>
                <w:ilvl w:val="0"/>
                <w:numId w:val="9"/>
              </w:numPr>
              <w:tabs>
                <w:tab w:val="left" w:pos="0"/>
                <w:tab w:val="left" w:pos="450"/>
                <w:tab w:val="left" w:pos="1080"/>
              </w:tabs>
              <w:spacing w:after="0" w:line="240" w:lineRule="auto"/>
              <w:ind w:left="589"/>
              <w:contextualSpacing w:val="0"/>
              <w:jc w:val="both"/>
              <w:rPr>
                <w:rFonts w:ascii="Segoe UI" w:eastAsia="Calibri" w:hAnsi="Segoe UI" w:cs="Segoe UI"/>
                <w:i/>
                <w:iCs/>
                <w:sz w:val="20"/>
                <w:szCs w:val="20"/>
                <w:lang w:val="ro-RO"/>
              </w:rPr>
            </w:pPr>
            <w:r w:rsidRPr="00343439">
              <w:rPr>
                <w:rFonts w:ascii="Segoe UI" w:eastAsia="Calibri" w:hAnsi="Segoe UI" w:cs="Segoe UI"/>
                <w:i/>
                <w:iCs/>
                <w:sz w:val="20"/>
                <w:szCs w:val="20"/>
                <w:lang w:val="ro-RO"/>
              </w:rPr>
              <w:t>Extras de carte funciară care să probeze că terenurile/clădirile</w:t>
            </w:r>
            <w:r w:rsidRPr="00343439" w:rsidDel="00C113ED">
              <w:rPr>
                <w:rFonts w:ascii="Segoe UI" w:eastAsia="Calibri" w:hAnsi="Segoe UI" w:cs="Segoe UI"/>
                <w:i/>
                <w:iCs/>
                <w:sz w:val="20"/>
                <w:szCs w:val="20"/>
                <w:lang w:val="ro-RO"/>
              </w:rPr>
              <w:t xml:space="preserve"> </w:t>
            </w:r>
            <w:r w:rsidRPr="00343439">
              <w:rPr>
                <w:rFonts w:ascii="Segoe UI" w:eastAsia="Calibri" w:hAnsi="Segoe UI" w:cs="Segoe UI"/>
                <w:i/>
                <w:iCs/>
                <w:sz w:val="20"/>
                <w:szCs w:val="20"/>
                <w:lang w:val="ro-RO"/>
              </w:rPr>
              <w:t>sunt libere  de orice sarcini.</w:t>
            </w:r>
            <w:r w:rsidRPr="00343439">
              <w:rPr>
                <w:rFonts w:ascii="Segoe UI" w:hAnsi="Segoe UI" w:cs="Segoe UI"/>
                <w:sz w:val="20"/>
                <w:szCs w:val="20"/>
                <w:lang w:val="ro-RO"/>
              </w:rPr>
              <w:t xml:space="preserve"> </w:t>
            </w:r>
          </w:p>
          <w:p w14:paraId="1C401EA6" w14:textId="0C7F3635" w:rsidR="00FB6EA2" w:rsidRPr="00343439" w:rsidRDefault="00FB6EA2" w:rsidP="005D6C80">
            <w:pPr>
              <w:pStyle w:val="ListParagraph"/>
              <w:numPr>
                <w:ilvl w:val="0"/>
                <w:numId w:val="9"/>
              </w:numPr>
              <w:tabs>
                <w:tab w:val="left" w:pos="0"/>
                <w:tab w:val="left" w:pos="450"/>
                <w:tab w:val="left" w:pos="1080"/>
              </w:tabs>
              <w:spacing w:after="0" w:line="240" w:lineRule="auto"/>
              <w:ind w:left="589"/>
              <w:contextualSpacing w:val="0"/>
              <w:jc w:val="both"/>
              <w:rPr>
                <w:rFonts w:ascii="Segoe UI" w:eastAsia="Calibri" w:hAnsi="Segoe UI" w:cs="Segoe UI"/>
                <w:i/>
                <w:iCs/>
                <w:sz w:val="20"/>
                <w:szCs w:val="20"/>
                <w:lang w:val="ro-RO"/>
              </w:rPr>
            </w:pPr>
            <w:r w:rsidRPr="00343439">
              <w:rPr>
                <w:rFonts w:ascii="Segoe UI" w:eastAsia="Calibri" w:hAnsi="Segoe UI" w:cs="Segoe UI"/>
                <w:i/>
                <w:iCs/>
                <w:sz w:val="20"/>
                <w:szCs w:val="20"/>
                <w:lang w:val="ro-RO"/>
              </w:rPr>
              <w:t>Contractul de concesiune trebuie să se afle în perioada de valabilitate la momentul încheierii contractului de finanțare.</w:t>
            </w:r>
          </w:p>
        </w:tc>
        <w:tc>
          <w:tcPr>
            <w:tcW w:w="3654" w:type="dxa"/>
            <w:gridSpan w:val="2"/>
          </w:tcPr>
          <w:p w14:paraId="55B5AE18" w14:textId="713FF5A3" w:rsidR="00FB6EA2" w:rsidRPr="00343439" w:rsidRDefault="00FB6EA2" w:rsidP="005D6C80">
            <w:pPr>
              <w:widowControl w:val="0"/>
              <w:spacing w:after="0" w:line="240" w:lineRule="auto"/>
              <w:jc w:val="both"/>
              <w:rPr>
                <w:rFonts w:ascii="Segoe UI" w:eastAsia="Calibri" w:hAnsi="Segoe UI" w:cs="Segoe UI"/>
                <w:iCs/>
                <w:color w:val="FF0000"/>
                <w:sz w:val="20"/>
                <w:szCs w:val="20"/>
                <w:lang w:val="ro-RO"/>
              </w:rPr>
            </w:pPr>
            <w:r w:rsidRPr="00343439">
              <w:rPr>
                <w:rFonts w:ascii="Segoe UI" w:eastAsia="Calibri" w:hAnsi="Segoe UI" w:cs="Segoe UI"/>
                <w:iCs/>
                <w:sz w:val="20"/>
                <w:szCs w:val="20"/>
                <w:u w:val="single"/>
                <w:lang w:val="ro-RO"/>
              </w:rPr>
              <w:t>La semnarea contractului de finanțare</w:t>
            </w:r>
            <w:r w:rsidRPr="00343439">
              <w:rPr>
                <w:rFonts w:ascii="Segoe UI" w:eastAsia="Calibri" w:hAnsi="Segoe UI" w:cs="Segoe UI"/>
                <w:iCs/>
                <w:sz w:val="20"/>
                <w:szCs w:val="20"/>
                <w:lang w:val="ro-RO"/>
              </w:rPr>
              <w:t xml:space="preserve"> (în cazul aprobării proiectului pentru finanțare), solicitantul va face dovada deținerii dreptului de proprietate/concesiune/superficie pentru imobilele supuse investiției</w:t>
            </w:r>
            <w:r w:rsidRPr="00C95F40">
              <w:rPr>
                <w:rFonts w:ascii="Segoe UI" w:eastAsia="Calibri" w:hAnsi="Segoe UI" w:cs="Segoe UI"/>
                <w:b/>
                <w:iCs/>
                <w:sz w:val="20"/>
                <w:szCs w:val="20"/>
                <w:lang w:val="ro-RO"/>
              </w:rPr>
              <w:t xml:space="preserve"> </w:t>
            </w:r>
            <w:r w:rsidRPr="00C95F40">
              <w:rPr>
                <w:rFonts w:ascii="Segoe UI" w:eastAsia="Calibri" w:hAnsi="Segoe UI" w:cs="Segoe UI"/>
                <w:b/>
                <w:iCs/>
                <w:color w:val="FF0000"/>
                <w:sz w:val="20"/>
                <w:szCs w:val="20"/>
                <w:lang w:val="ro-RO"/>
              </w:rPr>
              <w:t>sau este în procedura de a obține dreptul de proprietate/concesiune/superficie, pentru imobilele supuse investiției:</w:t>
            </w:r>
            <w:r w:rsidRPr="00343439">
              <w:rPr>
                <w:rFonts w:ascii="Segoe UI" w:eastAsia="Calibri" w:hAnsi="Segoe UI" w:cs="Segoe UI"/>
                <w:iCs/>
                <w:color w:val="FF0000"/>
                <w:sz w:val="20"/>
                <w:szCs w:val="20"/>
                <w:lang w:val="ro-RO"/>
              </w:rPr>
              <w:t xml:space="preserve"> </w:t>
            </w:r>
          </w:p>
          <w:p w14:paraId="35E4B958" w14:textId="748353C5" w:rsidR="00FB6EA2" w:rsidRPr="00343439" w:rsidRDefault="00FB6EA2" w:rsidP="005D6C80">
            <w:pPr>
              <w:pStyle w:val="ListParagraph"/>
              <w:widowControl w:val="0"/>
              <w:numPr>
                <w:ilvl w:val="0"/>
                <w:numId w:val="8"/>
              </w:numPr>
              <w:tabs>
                <w:tab w:val="left" w:pos="0"/>
              </w:tabs>
              <w:spacing w:after="0" w:line="240" w:lineRule="auto"/>
              <w:ind w:left="605"/>
              <w:contextualSpacing w:val="0"/>
              <w:jc w:val="both"/>
              <w:rPr>
                <w:rFonts w:ascii="Segoe UI" w:hAnsi="Segoe UI" w:cs="Segoe UI"/>
                <w:i/>
                <w:color w:val="FF0000"/>
                <w:sz w:val="20"/>
                <w:szCs w:val="20"/>
                <w:lang w:val="ro-RO"/>
              </w:rPr>
            </w:pPr>
            <w:r w:rsidRPr="00343439">
              <w:rPr>
                <w:rFonts w:ascii="Segoe UI" w:eastAsia="Calibri" w:hAnsi="Segoe UI" w:cs="Segoe UI"/>
                <w:i/>
                <w:iCs/>
                <w:sz w:val="20"/>
                <w:szCs w:val="20"/>
                <w:lang w:val="ro-RO"/>
              </w:rPr>
              <w:t>Prin oricare dintre actele admise de lege</w:t>
            </w:r>
            <w:r w:rsidRPr="00343439">
              <w:rPr>
                <w:rFonts w:ascii="Segoe UI" w:hAnsi="Segoe UI" w:cs="Segoe UI"/>
                <w:sz w:val="20"/>
                <w:szCs w:val="20"/>
                <w:lang w:val="ro-RO"/>
              </w:rPr>
              <w:t xml:space="preserve"> </w:t>
            </w:r>
            <w:r w:rsidRPr="00343439">
              <w:rPr>
                <w:rFonts w:ascii="Segoe UI" w:hAnsi="Segoe UI" w:cs="Segoe UI"/>
                <w:i/>
                <w:sz w:val="20"/>
                <w:szCs w:val="20"/>
                <w:lang w:val="ro-RO"/>
              </w:rPr>
              <w:t>privind</w:t>
            </w:r>
            <w:r w:rsidRPr="00343439">
              <w:rPr>
                <w:rFonts w:ascii="Segoe UI" w:hAnsi="Segoe UI" w:cs="Segoe UI"/>
                <w:sz w:val="20"/>
                <w:szCs w:val="20"/>
                <w:lang w:val="ro-RO"/>
              </w:rPr>
              <w:t xml:space="preserve"> </w:t>
            </w:r>
            <w:r w:rsidRPr="00343439">
              <w:rPr>
                <w:rFonts w:ascii="Segoe UI" w:eastAsia="Calibri" w:hAnsi="Segoe UI" w:cs="Segoe UI"/>
                <w:i/>
                <w:iCs/>
                <w:sz w:val="20"/>
                <w:szCs w:val="20"/>
                <w:lang w:val="ro-RO"/>
              </w:rPr>
              <w:t xml:space="preserve">dreptul de proprietate/concesiune/ superficie </w:t>
            </w:r>
            <w:r w:rsidRPr="00C95F40">
              <w:rPr>
                <w:rFonts w:ascii="Segoe UI" w:eastAsia="Calibri" w:hAnsi="Segoe UI" w:cs="Segoe UI"/>
                <w:b/>
                <w:i/>
                <w:iCs/>
                <w:color w:val="FF0000"/>
                <w:sz w:val="20"/>
                <w:szCs w:val="20"/>
                <w:lang w:val="ro-RO"/>
              </w:rPr>
              <w:t>sau privind demersul</w:t>
            </w:r>
            <w:r w:rsidRPr="00C95F40">
              <w:rPr>
                <w:rFonts w:ascii="Segoe UI" w:eastAsia="Calibri" w:hAnsi="Segoe UI" w:cs="Segoe UI"/>
                <w:b/>
                <w:i/>
                <w:iCs/>
                <w:sz w:val="20"/>
                <w:szCs w:val="20"/>
                <w:lang w:val="ro-RO"/>
              </w:rPr>
              <w:t xml:space="preserve"> </w:t>
            </w:r>
            <w:r w:rsidRPr="00C95F40">
              <w:rPr>
                <w:rFonts w:ascii="Segoe UI" w:hAnsi="Segoe UI" w:cs="Segoe UI"/>
                <w:b/>
                <w:i/>
                <w:color w:val="FF0000"/>
                <w:sz w:val="20"/>
                <w:szCs w:val="20"/>
                <w:lang w:val="ro-RO"/>
              </w:rPr>
              <w:t xml:space="preserve">de obținere a dreptului de proprietate/concesiune/superficie, </w:t>
            </w:r>
            <w:r w:rsidRPr="00343439">
              <w:rPr>
                <w:rFonts w:ascii="Segoe UI" w:eastAsia="Calibri" w:hAnsi="Segoe UI" w:cs="Segoe UI"/>
                <w:i/>
                <w:iCs/>
                <w:sz w:val="20"/>
                <w:szCs w:val="20"/>
                <w:lang w:val="ro-RO"/>
              </w:rPr>
              <w:t>valabile cel puțin încă 5 ani la data previzionată a ultimei plăți în cadrul proiectului.</w:t>
            </w:r>
          </w:p>
          <w:p w14:paraId="22A72AA7" w14:textId="77777777" w:rsidR="00FB6EA2" w:rsidRPr="00343439" w:rsidRDefault="00FB6EA2" w:rsidP="005D6C80">
            <w:pPr>
              <w:pStyle w:val="ListParagraph"/>
              <w:numPr>
                <w:ilvl w:val="0"/>
                <w:numId w:val="9"/>
              </w:numPr>
              <w:tabs>
                <w:tab w:val="left" w:pos="0"/>
                <w:tab w:val="left" w:pos="450"/>
                <w:tab w:val="left" w:pos="1080"/>
              </w:tabs>
              <w:spacing w:after="0" w:line="240" w:lineRule="auto"/>
              <w:ind w:left="605"/>
              <w:contextualSpacing w:val="0"/>
              <w:jc w:val="both"/>
              <w:rPr>
                <w:rFonts w:ascii="Segoe UI" w:eastAsia="Calibri" w:hAnsi="Segoe UI" w:cs="Segoe UI"/>
                <w:i/>
                <w:iCs/>
                <w:sz w:val="20"/>
                <w:szCs w:val="20"/>
                <w:lang w:val="ro-RO"/>
              </w:rPr>
            </w:pPr>
            <w:r w:rsidRPr="00343439">
              <w:rPr>
                <w:rFonts w:ascii="Segoe UI" w:eastAsia="Calibri" w:hAnsi="Segoe UI" w:cs="Segoe UI"/>
                <w:i/>
                <w:iCs/>
                <w:sz w:val="20"/>
                <w:szCs w:val="20"/>
                <w:lang w:val="ro-RO"/>
              </w:rPr>
              <w:t>Extras de carte funciară care să probeze că terenurile/clădirile</w:t>
            </w:r>
            <w:r w:rsidRPr="00343439" w:rsidDel="00C113ED">
              <w:rPr>
                <w:rFonts w:ascii="Segoe UI" w:eastAsia="Calibri" w:hAnsi="Segoe UI" w:cs="Segoe UI"/>
                <w:i/>
                <w:iCs/>
                <w:sz w:val="20"/>
                <w:szCs w:val="20"/>
                <w:lang w:val="ro-RO"/>
              </w:rPr>
              <w:t xml:space="preserve"> </w:t>
            </w:r>
            <w:r w:rsidRPr="00343439">
              <w:rPr>
                <w:rFonts w:ascii="Segoe UI" w:eastAsia="Calibri" w:hAnsi="Segoe UI" w:cs="Segoe UI"/>
                <w:i/>
                <w:iCs/>
                <w:sz w:val="20"/>
                <w:szCs w:val="20"/>
                <w:lang w:val="ro-RO"/>
              </w:rPr>
              <w:t>sunt libere  de orice sarcini.</w:t>
            </w:r>
            <w:r w:rsidRPr="00343439">
              <w:rPr>
                <w:rFonts w:ascii="Segoe UI" w:hAnsi="Segoe UI" w:cs="Segoe UI"/>
                <w:sz w:val="20"/>
                <w:szCs w:val="20"/>
                <w:lang w:val="ro-RO"/>
              </w:rPr>
              <w:t xml:space="preserve"> </w:t>
            </w:r>
          </w:p>
          <w:p w14:paraId="62E48BFC" w14:textId="37211E64" w:rsidR="00FB6EA2" w:rsidRPr="00343439" w:rsidRDefault="00FB6EA2" w:rsidP="005D6C80">
            <w:pPr>
              <w:pStyle w:val="ListParagraph"/>
              <w:numPr>
                <w:ilvl w:val="0"/>
                <w:numId w:val="9"/>
              </w:numPr>
              <w:tabs>
                <w:tab w:val="left" w:pos="0"/>
                <w:tab w:val="left" w:pos="450"/>
                <w:tab w:val="left" w:pos="1080"/>
              </w:tabs>
              <w:spacing w:after="0" w:line="240" w:lineRule="auto"/>
              <w:ind w:left="605"/>
              <w:contextualSpacing w:val="0"/>
              <w:jc w:val="both"/>
              <w:rPr>
                <w:rFonts w:ascii="Segoe UI" w:eastAsia="Calibri" w:hAnsi="Segoe UI" w:cs="Segoe UI"/>
                <w:i/>
                <w:iCs/>
                <w:sz w:val="20"/>
                <w:szCs w:val="20"/>
                <w:lang w:val="ro-RO"/>
              </w:rPr>
            </w:pPr>
            <w:r w:rsidRPr="00343439">
              <w:rPr>
                <w:rFonts w:ascii="Segoe UI" w:eastAsia="Calibri" w:hAnsi="Segoe UI" w:cs="Segoe UI"/>
                <w:i/>
                <w:iCs/>
                <w:sz w:val="20"/>
                <w:szCs w:val="20"/>
                <w:lang w:val="ro-RO"/>
              </w:rPr>
              <w:t>Contractul de concesiune trebuie să se afle în perioada de valabilitate la momentul încheierii contractului de finanțare.</w:t>
            </w:r>
          </w:p>
        </w:tc>
        <w:tc>
          <w:tcPr>
            <w:tcW w:w="2884" w:type="dxa"/>
          </w:tcPr>
          <w:p w14:paraId="53D36C87" w14:textId="21984553" w:rsidR="00FB6EA2" w:rsidRPr="000060FC" w:rsidRDefault="00FB6EA2" w:rsidP="005D6C80">
            <w:pPr>
              <w:widowControl w:val="0"/>
              <w:spacing w:after="0" w:line="240" w:lineRule="auto"/>
              <w:jc w:val="both"/>
              <w:rPr>
                <w:rFonts w:ascii="Segoe UI" w:eastAsia="Calibri" w:hAnsi="Segoe UI" w:cs="Segoe UI"/>
                <w:b/>
                <w:iCs/>
                <w:sz w:val="20"/>
                <w:szCs w:val="20"/>
                <w:lang w:val="ro-RO"/>
              </w:rPr>
            </w:pPr>
            <w:r w:rsidRPr="000060FC">
              <w:rPr>
                <w:rFonts w:ascii="Segoe UI" w:eastAsia="Calibri" w:hAnsi="Segoe UI" w:cs="Segoe UI"/>
                <w:b/>
                <w:iCs/>
                <w:sz w:val="20"/>
                <w:szCs w:val="20"/>
                <w:lang w:val="ro-RO"/>
              </w:rPr>
              <w:t>Pentru Axa 8.2.:</w:t>
            </w:r>
          </w:p>
          <w:p w14:paraId="16D8F41A" w14:textId="77777777" w:rsidR="00FB6EA2" w:rsidRPr="000060FC" w:rsidRDefault="00FB6EA2" w:rsidP="005D6C80">
            <w:pPr>
              <w:widowControl w:val="0"/>
              <w:spacing w:after="0" w:line="240" w:lineRule="auto"/>
              <w:jc w:val="both"/>
              <w:rPr>
                <w:rFonts w:ascii="Segoe UI" w:eastAsia="Calibri" w:hAnsi="Segoe UI" w:cs="Segoe UI"/>
                <w:iCs/>
                <w:sz w:val="20"/>
                <w:szCs w:val="20"/>
                <w:lang w:val="ro-RO"/>
              </w:rPr>
            </w:pPr>
            <w:r w:rsidRPr="000060FC">
              <w:rPr>
                <w:rFonts w:ascii="Segoe UI" w:eastAsia="Calibri" w:hAnsi="Segoe UI" w:cs="Segoe UI"/>
                <w:iCs/>
                <w:sz w:val="20"/>
                <w:szCs w:val="20"/>
                <w:lang w:val="ro-RO"/>
              </w:rPr>
              <w:t xml:space="preserve">Accesul în teren se poate face conform Legii 185/2016 privind unele măsuri necesare pentru implementarea proiectelor de importanță națională în domeniul gazelor naturale articolele 5,6, 7 și 8. </w:t>
            </w:r>
          </w:p>
          <w:p w14:paraId="3A3F035E" w14:textId="77777777" w:rsidR="00FB6EA2" w:rsidRPr="000060FC" w:rsidRDefault="00FB6EA2" w:rsidP="005D6C80">
            <w:pPr>
              <w:widowControl w:val="0"/>
              <w:spacing w:after="0" w:line="240" w:lineRule="auto"/>
              <w:jc w:val="both"/>
              <w:rPr>
                <w:rFonts w:ascii="Segoe UI" w:eastAsia="Calibri" w:hAnsi="Segoe UI" w:cs="Segoe UI"/>
                <w:iCs/>
                <w:sz w:val="20"/>
                <w:szCs w:val="20"/>
                <w:lang w:val="ro-RO"/>
              </w:rPr>
            </w:pPr>
            <w:r w:rsidRPr="000060FC">
              <w:rPr>
                <w:rFonts w:ascii="Segoe UI" w:eastAsia="Calibri" w:hAnsi="Segoe UI" w:cs="Segoe UI"/>
                <w:iCs/>
                <w:sz w:val="20"/>
                <w:szCs w:val="20"/>
                <w:lang w:val="ro-RO"/>
              </w:rPr>
              <w:t>Procedura de obținere a dreptul de proprietate/concesiune/superficie presupune următoarele etape:</w:t>
            </w:r>
          </w:p>
          <w:p w14:paraId="5162153E" w14:textId="49AE514D" w:rsidR="00FB6EA2" w:rsidRPr="000060FC" w:rsidRDefault="00FB6EA2" w:rsidP="005D6C80">
            <w:pPr>
              <w:widowControl w:val="0"/>
              <w:spacing w:after="0" w:line="240" w:lineRule="auto"/>
              <w:jc w:val="both"/>
              <w:rPr>
                <w:rFonts w:ascii="Segoe UI" w:eastAsia="Calibri" w:hAnsi="Segoe UI" w:cs="Segoe UI"/>
                <w:iCs/>
                <w:sz w:val="20"/>
                <w:szCs w:val="20"/>
                <w:lang w:val="ro-RO"/>
              </w:rPr>
            </w:pPr>
            <w:r w:rsidRPr="000060FC">
              <w:rPr>
                <w:rFonts w:ascii="Segoe UI" w:eastAsia="Calibri" w:hAnsi="Segoe UI" w:cs="Segoe UI"/>
                <w:iCs/>
                <w:sz w:val="20"/>
                <w:szCs w:val="20"/>
                <w:lang w:val="ro-RO"/>
              </w:rPr>
              <w:t>1. Accesul în teren este permis pe baza Notificărilor prealabile către proprietarii acestuia;</w:t>
            </w:r>
          </w:p>
          <w:p w14:paraId="03F49A59" w14:textId="7A5D3D3B" w:rsidR="00FB6EA2" w:rsidRPr="000060FC" w:rsidRDefault="00FB6EA2" w:rsidP="005D6C80">
            <w:pPr>
              <w:widowControl w:val="0"/>
              <w:spacing w:after="0" w:line="240" w:lineRule="auto"/>
              <w:jc w:val="both"/>
              <w:rPr>
                <w:rFonts w:ascii="Segoe UI" w:eastAsia="Calibri" w:hAnsi="Segoe UI" w:cs="Segoe UI"/>
                <w:iCs/>
                <w:sz w:val="20"/>
                <w:szCs w:val="20"/>
                <w:lang w:val="ro-RO"/>
              </w:rPr>
            </w:pPr>
            <w:r w:rsidRPr="000060FC">
              <w:rPr>
                <w:rFonts w:ascii="Segoe UI" w:eastAsia="Calibri" w:hAnsi="Segoe UI" w:cs="Segoe UI"/>
                <w:iCs/>
                <w:sz w:val="20"/>
                <w:szCs w:val="20"/>
                <w:lang w:val="ro-RO"/>
              </w:rPr>
              <w:t>2.Stabilirea formei de preluare a terenului în funcție de statul acestuia;</w:t>
            </w:r>
          </w:p>
          <w:p w14:paraId="17BBF2B9" w14:textId="43FDCAE3" w:rsidR="00FB6EA2" w:rsidRPr="000060FC" w:rsidRDefault="00FB6EA2" w:rsidP="005D6C80">
            <w:pPr>
              <w:widowControl w:val="0"/>
              <w:spacing w:after="0" w:line="240" w:lineRule="auto"/>
              <w:jc w:val="both"/>
              <w:rPr>
                <w:rFonts w:ascii="Segoe UI" w:eastAsia="Calibri" w:hAnsi="Segoe UI" w:cs="Segoe UI"/>
                <w:iCs/>
                <w:sz w:val="20"/>
                <w:szCs w:val="20"/>
                <w:lang w:val="ro-RO"/>
              </w:rPr>
            </w:pPr>
            <w:r w:rsidRPr="000060FC">
              <w:rPr>
                <w:rFonts w:ascii="Segoe UI" w:eastAsia="Calibri" w:hAnsi="Segoe UI" w:cs="Segoe UI"/>
                <w:iCs/>
                <w:sz w:val="20"/>
                <w:szCs w:val="20"/>
                <w:lang w:val="ro-RO"/>
              </w:rPr>
              <w:t xml:space="preserve">3.Obținerea dreptul de proprietate/concesiune/superficie </w:t>
            </w:r>
          </w:p>
          <w:p w14:paraId="6E422C60" w14:textId="77777777" w:rsidR="00FB6EA2" w:rsidRPr="000060FC" w:rsidRDefault="00FB6EA2" w:rsidP="005D6C80">
            <w:pPr>
              <w:widowControl w:val="0"/>
              <w:spacing w:after="0" w:line="240" w:lineRule="auto"/>
              <w:jc w:val="both"/>
              <w:rPr>
                <w:rFonts w:ascii="Segoe UI" w:eastAsia="Calibri" w:hAnsi="Segoe UI" w:cs="Segoe UI"/>
                <w:iCs/>
                <w:sz w:val="20"/>
                <w:szCs w:val="20"/>
                <w:lang w:val="ro-RO"/>
              </w:rPr>
            </w:pPr>
            <w:r w:rsidRPr="000060FC">
              <w:rPr>
                <w:rFonts w:ascii="Segoe UI" w:eastAsia="Calibri" w:hAnsi="Segoe UI" w:cs="Segoe UI"/>
                <w:iCs/>
                <w:sz w:val="20"/>
                <w:szCs w:val="20"/>
                <w:lang w:val="ro-RO"/>
              </w:rPr>
              <w:t>Procedura se poate definitiva cel mai târziu până la finalizarea investiției.</w:t>
            </w:r>
          </w:p>
          <w:p w14:paraId="5BD3F99B" w14:textId="77777777" w:rsidR="00FB6EA2" w:rsidRPr="000060FC" w:rsidRDefault="00FB6EA2" w:rsidP="005D6C80">
            <w:pPr>
              <w:widowControl w:val="0"/>
              <w:spacing w:after="0" w:line="240" w:lineRule="auto"/>
              <w:jc w:val="both"/>
              <w:rPr>
                <w:rFonts w:ascii="Segoe UI" w:eastAsia="Calibri" w:hAnsi="Segoe UI" w:cs="Segoe UI"/>
                <w:iCs/>
                <w:sz w:val="20"/>
                <w:szCs w:val="20"/>
                <w:lang w:val="ro-RO"/>
              </w:rPr>
            </w:pPr>
          </w:p>
          <w:p w14:paraId="18A2DAE1" w14:textId="6A991C23" w:rsidR="00FB6EA2" w:rsidRPr="000060FC" w:rsidRDefault="00FB6EA2" w:rsidP="005D6C80">
            <w:pPr>
              <w:widowControl w:val="0"/>
              <w:spacing w:after="0" w:line="240" w:lineRule="auto"/>
              <w:jc w:val="both"/>
              <w:rPr>
                <w:rFonts w:ascii="Segoe UI" w:eastAsia="Calibri" w:hAnsi="Segoe UI" w:cs="Segoe UI"/>
                <w:iCs/>
                <w:sz w:val="20"/>
                <w:szCs w:val="20"/>
                <w:lang w:val="ro-RO"/>
              </w:rPr>
            </w:pPr>
            <w:r w:rsidRPr="000060FC">
              <w:rPr>
                <w:rFonts w:ascii="Segoe UI" w:eastAsia="Calibri" w:hAnsi="Segoe UI" w:cs="Segoe UI"/>
                <w:iCs/>
                <w:sz w:val="20"/>
                <w:szCs w:val="20"/>
                <w:lang w:val="ro-RO"/>
              </w:rPr>
              <w:t>Considerăm necesară includerea ca posibilitate la semnarea Contractului de finanțare, furnizarea dovezii demarării procedurii de obținere a dreptul de proprietate/concesiune/super</w:t>
            </w:r>
            <w:r w:rsidRPr="000060FC">
              <w:rPr>
                <w:rFonts w:ascii="Segoe UI" w:eastAsia="Calibri" w:hAnsi="Segoe UI" w:cs="Segoe UI"/>
                <w:iCs/>
                <w:sz w:val="20"/>
                <w:szCs w:val="20"/>
                <w:lang w:val="ro-RO"/>
              </w:rPr>
              <w:lastRenderedPageBreak/>
              <w:t>ficie.</w:t>
            </w:r>
          </w:p>
        </w:tc>
        <w:tc>
          <w:tcPr>
            <w:tcW w:w="1600" w:type="dxa"/>
          </w:tcPr>
          <w:p w14:paraId="3675D192" w14:textId="1CF59A82" w:rsidR="00FB6EA2" w:rsidRPr="00961009" w:rsidRDefault="005A3481" w:rsidP="005D6C80">
            <w:pPr>
              <w:widowControl w:val="0"/>
              <w:spacing w:after="0" w:line="240" w:lineRule="auto"/>
              <w:jc w:val="both"/>
              <w:rPr>
                <w:rFonts w:ascii="Segoe UI" w:eastAsia="Calibri" w:hAnsi="Segoe UI" w:cs="Segoe UI"/>
                <w:iCs/>
                <w:sz w:val="20"/>
                <w:szCs w:val="20"/>
                <w:lang w:val="ro-RO"/>
              </w:rPr>
            </w:pPr>
            <w:r w:rsidRPr="00961009">
              <w:rPr>
                <w:rFonts w:ascii="Segoe UI" w:eastAsia="Calibri" w:hAnsi="Segoe UI" w:cs="Segoe UI"/>
                <w:iCs/>
                <w:sz w:val="20"/>
                <w:szCs w:val="20"/>
                <w:lang w:val="ro-RO"/>
              </w:rPr>
              <w:lastRenderedPageBreak/>
              <w:t xml:space="preserve">Propunerea nu este preluata la nivelul Ghidului solicitantului, </w:t>
            </w:r>
            <w:r w:rsidR="00961009" w:rsidRPr="00961009">
              <w:rPr>
                <w:rFonts w:ascii="Segoe UI" w:eastAsia="Calibri" w:hAnsi="Segoe UI" w:cs="Segoe UI"/>
                <w:iCs/>
                <w:sz w:val="20"/>
                <w:szCs w:val="20"/>
                <w:lang w:val="ro-RO"/>
              </w:rPr>
              <w:t>întrucât</w:t>
            </w:r>
            <w:r w:rsidRPr="00961009">
              <w:rPr>
                <w:rFonts w:ascii="Segoe UI" w:eastAsia="Calibri" w:hAnsi="Segoe UI" w:cs="Segoe UI"/>
                <w:iCs/>
                <w:sz w:val="20"/>
                <w:szCs w:val="20"/>
                <w:lang w:val="ro-RO"/>
              </w:rPr>
              <w:t xml:space="preserve"> condiția este una orizontala la nivel de POIM</w:t>
            </w:r>
          </w:p>
        </w:tc>
      </w:tr>
      <w:tr w:rsidR="000D1519" w:rsidRPr="00343439" w14:paraId="5FAC0179" w14:textId="60F5A9AD" w:rsidTr="00644789">
        <w:tc>
          <w:tcPr>
            <w:tcW w:w="1121" w:type="dxa"/>
            <w:gridSpan w:val="2"/>
            <w:vMerge/>
          </w:tcPr>
          <w:p w14:paraId="2426E713" w14:textId="699C6BA1"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tcPr>
          <w:p w14:paraId="70855C17" w14:textId="77777777" w:rsidR="00FB6EA2" w:rsidRDefault="00FB6EA2" w:rsidP="005D6C80">
            <w:pPr>
              <w:tabs>
                <w:tab w:val="left" w:pos="0"/>
              </w:tabs>
              <w:spacing w:after="0" w:line="240" w:lineRule="auto"/>
              <w:jc w:val="both"/>
              <w:rPr>
                <w:rFonts w:ascii="Segoe UI" w:eastAsia="Times New Roman" w:hAnsi="Segoe UI" w:cs="Segoe UI"/>
                <w:i/>
                <w:sz w:val="20"/>
                <w:szCs w:val="20"/>
                <w:u w:val="single"/>
                <w:lang w:val="ro-RO"/>
              </w:rPr>
            </w:pPr>
            <w:r w:rsidRPr="00343439">
              <w:rPr>
                <w:rFonts w:ascii="Segoe UI" w:eastAsiaTheme="majorEastAsia" w:hAnsi="Segoe UI" w:cs="Segoe UI"/>
                <w:b/>
                <w:bCs/>
                <w:sz w:val="20"/>
                <w:szCs w:val="20"/>
                <w:lang w:val="ro-RO"/>
              </w:rPr>
              <w:t>2.2. Eligibilitatea proiectului</w:t>
            </w:r>
            <w:r w:rsidRPr="00343439">
              <w:rPr>
                <w:rFonts w:ascii="Segoe UI" w:eastAsia="Times New Roman" w:hAnsi="Segoe UI" w:cs="Segoe UI"/>
                <w:i/>
                <w:sz w:val="20"/>
                <w:szCs w:val="20"/>
                <w:u w:val="single"/>
                <w:lang w:val="ro-RO"/>
              </w:rPr>
              <w:t xml:space="preserve"> </w:t>
            </w:r>
          </w:p>
          <w:p w14:paraId="33CE827C" w14:textId="3A72A0F3" w:rsidR="00FB6EA2" w:rsidRPr="00343439" w:rsidRDefault="00066555" w:rsidP="005D6C80">
            <w:pPr>
              <w:tabs>
                <w:tab w:val="left" w:pos="0"/>
              </w:tabs>
              <w:spacing w:after="0" w:line="240" w:lineRule="auto"/>
              <w:jc w:val="both"/>
              <w:rPr>
                <w:rFonts w:ascii="Segoe UI" w:eastAsia="Times New Roman" w:hAnsi="Segoe UI" w:cs="Segoe UI"/>
                <w:i/>
                <w:sz w:val="20"/>
                <w:szCs w:val="20"/>
                <w:u w:val="single"/>
                <w:lang w:val="ro-RO"/>
              </w:rPr>
            </w:pPr>
            <w:r>
              <w:rPr>
                <w:rFonts w:ascii="Segoe UI" w:eastAsia="Times New Roman" w:hAnsi="Segoe UI" w:cs="Segoe UI"/>
                <w:i/>
                <w:sz w:val="20"/>
                <w:szCs w:val="20"/>
                <w:u w:val="single"/>
                <w:lang w:val="ro-RO"/>
              </w:rPr>
              <w:t>m</w:t>
            </w:r>
            <w:r w:rsidR="00FB6EA2" w:rsidRPr="00343439">
              <w:rPr>
                <w:rFonts w:ascii="Segoe UI" w:eastAsia="Times New Roman" w:hAnsi="Segoe UI" w:cs="Segoe UI"/>
                <w:i/>
                <w:sz w:val="20"/>
                <w:szCs w:val="20"/>
                <w:u w:val="single"/>
                <w:lang w:val="ro-RO"/>
              </w:rPr>
              <w:t>3. Criteriu privind cerințe specifice pentru conducte instalațiile, echipamentele și dotările aferente acestora și</w:t>
            </w:r>
            <w:r w:rsidR="00FB6EA2" w:rsidRPr="00343439">
              <w:rPr>
                <w:rFonts w:ascii="Segoe UI" w:hAnsi="Segoe UI" w:cs="Segoe UI"/>
                <w:sz w:val="20"/>
                <w:szCs w:val="20"/>
                <w:lang w:val="ro-RO"/>
              </w:rPr>
              <w:t xml:space="preserve"> </w:t>
            </w:r>
            <w:r w:rsidR="00FB6EA2" w:rsidRPr="00343439">
              <w:rPr>
                <w:rFonts w:ascii="Segoe UI" w:eastAsia="Times New Roman" w:hAnsi="Segoe UI" w:cs="Segoe UI"/>
                <w:i/>
                <w:sz w:val="20"/>
                <w:szCs w:val="20"/>
                <w:u w:val="single"/>
                <w:lang w:val="ro-RO"/>
              </w:rPr>
              <w:t>alte investiții unde dreptul de proprietate nu este obligatoriu:</w:t>
            </w:r>
          </w:p>
          <w:p w14:paraId="037B85EB" w14:textId="06120C71" w:rsidR="00FB6EA2" w:rsidRPr="00343439" w:rsidRDefault="00FB6EA2" w:rsidP="005D6C80">
            <w:pPr>
              <w:widowControl w:val="0"/>
              <w:tabs>
                <w:tab w:val="left" w:pos="5370"/>
              </w:tabs>
              <w:spacing w:after="0" w:line="240" w:lineRule="auto"/>
              <w:jc w:val="both"/>
              <w:rPr>
                <w:rFonts w:ascii="Segoe UI" w:eastAsia="Times New Roman" w:hAnsi="Segoe UI" w:cs="Segoe UI"/>
                <w:sz w:val="20"/>
                <w:szCs w:val="20"/>
                <w:u w:val="single"/>
                <w:lang w:val="ro-RO"/>
              </w:rPr>
            </w:pPr>
            <w:r w:rsidRPr="007F132B">
              <w:rPr>
                <w:rFonts w:ascii="Segoe UI" w:eastAsia="Times New Roman" w:hAnsi="Segoe UI" w:cs="Segoe UI"/>
                <w:i/>
                <w:sz w:val="20"/>
                <w:szCs w:val="20"/>
                <w:u w:val="single"/>
                <w:lang w:val="ro-RO"/>
              </w:rPr>
              <w:t>k și l</w:t>
            </w:r>
            <w:r>
              <w:rPr>
                <w:rFonts w:ascii="Segoe UI" w:eastAsia="Times New Roman" w:hAnsi="Segoe UI" w:cs="Segoe UI"/>
                <w:i/>
                <w:sz w:val="20"/>
                <w:szCs w:val="20"/>
                <w:u w:val="single"/>
                <w:lang w:val="ro-RO"/>
              </w:rPr>
              <w:t>.</w:t>
            </w:r>
          </w:p>
        </w:tc>
        <w:tc>
          <w:tcPr>
            <w:tcW w:w="1943" w:type="dxa"/>
            <w:gridSpan w:val="2"/>
          </w:tcPr>
          <w:p w14:paraId="34CD3CD2" w14:textId="04D4FAE8" w:rsidR="00FB6EA2" w:rsidRPr="00343439" w:rsidRDefault="00FB6EA2" w:rsidP="005D6C80">
            <w:pPr>
              <w:spacing w:after="0" w:line="240" w:lineRule="auto"/>
              <w:rPr>
                <w:rFonts w:ascii="Segoe UI" w:hAnsi="Segoe UI" w:cs="Segoe UI"/>
                <w:sz w:val="20"/>
                <w:szCs w:val="20"/>
                <w:lang w:val="ro-RO"/>
              </w:rPr>
            </w:pPr>
            <w:r w:rsidRPr="00343439">
              <w:rPr>
                <w:rFonts w:ascii="Segoe UI" w:hAnsi="Segoe UI" w:cs="Segoe UI"/>
                <w:sz w:val="20"/>
                <w:szCs w:val="20"/>
                <w:lang w:val="ro-RO"/>
              </w:rPr>
              <w:t>Completare</w:t>
            </w:r>
          </w:p>
        </w:tc>
        <w:tc>
          <w:tcPr>
            <w:tcW w:w="3143" w:type="dxa"/>
          </w:tcPr>
          <w:p w14:paraId="16C5132A" w14:textId="006ADEC2" w:rsidR="00FB6EA2" w:rsidRPr="00343439" w:rsidRDefault="00FB6EA2" w:rsidP="005D6C80">
            <w:pPr>
              <w:spacing w:after="0" w:line="240" w:lineRule="auto"/>
              <w:jc w:val="both"/>
              <w:rPr>
                <w:rFonts w:ascii="Segoe UI" w:hAnsi="Segoe UI" w:cs="Segoe UI"/>
                <w:i/>
                <w:sz w:val="20"/>
                <w:szCs w:val="20"/>
                <w:lang w:val="ro-RO"/>
              </w:rPr>
            </w:pPr>
            <w:r w:rsidRPr="00343439">
              <w:rPr>
                <w:rFonts w:ascii="Segoe UI" w:hAnsi="Segoe UI" w:cs="Segoe UI"/>
                <w:i/>
                <w:sz w:val="20"/>
                <w:szCs w:val="20"/>
                <w:lang w:val="ro-RO"/>
              </w:rPr>
              <w:t xml:space="preserve">Drepturile </w:t>
            </w:r>
            <w:r w:rsidRPr="00343439">
              <w:rPr>
                <w:rFonts w:ascii="Segoe UI" w:eastAsia="Times New Roman" w:hAnsi="Segoe UI" w:cs="Segoe UI"/>
                <w:i/>
                <w:sz w:val="20"/>
                <w:szCs w:val="20"/>
                <w:lang w:val="ro-RO"/>
              </w:rPr>
              <w:t>asupra construcției și/sau terenului care conferă titularului dreptul de a obține, potrivit legii, din partea autorității competente, autorizația de construire/desființare</w:t>
            </w:r>
            <w:r w:rsidRPr="00343439">
              <w:rPr>
                <w:rFonts w:ascii="Segoe UI" w:hAnsi="Segoe UI" w:cs="Segoe UI"/>
                <w:i/>
                <w:sz w:val="20"/>
                <w:szCs w:val="20"/>
                <w:lang w:val="ro-RO"/>
              </w:rPr>
              <w:t xml:space="preserve"> se vor proba prin oricare dintre înscrisurile admise de lege.</w:t>
            </w:r>
          </w:p>
          <w:p w14:paraId="40A323D3" w14:textId="77777777" w:rsidR="00FB6EA2" w:rsidRPr="00343439" w:rsidRDefault="00FB6EA2" w:rsidP="005D6C80">
            <w:pPr>
              <w:shd w:val="clear" w:color="auto" w:fill="FFFFFF"/>
              <w:spacing w:after="0" w:line="240" w:lineRule="auto"/>
              <w:jc w:val="both"/>
              <w:rPr>
                <w:rFonts w:ascii="Segoe UI" w:eastAsia="Times New Roman" w:hAnsi="Segoe UI" w:cs="Segoe UI"/>
                <w:sz w:val="20"/>
                <w:szCs w:val="20"/>
                <w:lang w:val="ro-RO" w:eastAsia="ro-RO"/>
              </w:rPr>
            </w:pPr>
          </w:p>
        </w:tc>
        <w:tc>
          <w:tcPr>
            <w:tcW w:w="3654" w:type="dxa"/>
            <w:gridSpan w:val="2"/>
          </w:tcPr>
          <w:p w14:paraId="53B37EDC" w14:textId="25B72E57" w:rsidR="00FB6EA2" w:rsidRPr="00343439" w:rsidRDefault="00FB6EA2" w:rsidP="005D6C80">
            <w:pPr>
              <w:spacing w:after="0" w:line="240" w:lineRule="auto"/>
              <w:jc w:val="both"/>
              <w:rPr>
                <w:rFonts w:ascii="Segoe UI" w:hAnsi="Segoe UI" w:cs="Segoe UI"/>
                <w:i/>
                <w:sz w:val="20"/>
                <w:szCs w:val="20"/>
                <w:lang w:val="ro-RO"/>
              </w:rPr>
            </w:pPr>
            <w:r w:rsidRPr="00343439">
              <w:rPr>
                <w:rFonts w:ascii="Segoe UI" w:hAnsi="Segoe UI" w:cs="Segoe UI"/>
                <w:i/>
                <w:sz w:val="20"/>
                <w:szCs w:val="20"/>
                <w:lang w:val="ro-RO"/>
              </w:rPr>
              <w:t xml:space="preserve">Drepturile </w:t>
            </w:r>
            <w:r w:rsidRPr="00343439">
              <w:rPr>
                <w:rFonts w:ascii="Segoe UI" w:eastAsia="Times New Roman" w:hAnsi="Segoe UI" w:cs="Segoe UI"/>
                <w:i/>
                <w:sz w:val="20"/>
                <w:szCs w:val="20"/>
                <w:lang w:val="ro-RO"/>
              </w:rPr>
              <w:t xml:space="preserve">asupra construcției și/sau terenului, </w:t>
            </w:r>
            <w:r w:rsidRPr="00C95F40">
              <w:rPr>
                <w:rFonts w:ascii="Segoe UI" w:eastAsia="Times New Roman" w:hAnsi="Segoe UI" w:cs="Segoe UI"/>
                <w:b/>
                <w:i/>
                <w:color w:val="FF0000"/>
                <w:sz w:val="20"/>
                <w:szCs w:val="20"/>
                <w:lang w:val="ro-RO"/>
              </w:rPr>
              <w:t xml:space="preserve">sau documentele care fac dovada demersului de obținere a dreptului asupra construcției și/sau terenului, </w:t>
            </w:r>
            <w:r w:rsidRPr="00343439">
              <w:rPr>
                <w:rFonts w:ascii="Segoe UI" w:eastAsia="Times New Roman" w:hAnsi="Segoe UI" w:cs="Segoe UI"/>
                <w:i/>
                <w:sz w:val="20"/>
                <w:szCs w:val="20"/>
                <w:lang w:val="ro-RO"/>
              </w:rPr>
              <w:t>care conferă titularului dreptul de a obține, potrivit legii, din partea autorității competente, autorizația de construire/desființare</w:t>
            </w:r>
            <w:r w:rsidRPr="00343439">
              <w:rPr>
                <w:rFonts w:ascii="Segoe UI" w:hAnsi="Segoe UI" w:cs="Segoe UI"/>
                <w:i/>
                <w:sz w:val="20"/>
                <w:szCs w:val="20"/>
                <w:lang w:val="ro-RO"/>
              </w:rPr>
              <w:t xml:space="preserve"> se vor proba prin oricare dintre înscrisurile admise de lege.</w:t>
            </w:r>
          </w:p>
          <w:p w14:paraId="4DA21FD5" w14:textId="77777777" w:rsidR="00FB6EA2" w:rsidRPr="00343439" w:rsidRDefault="00FB6EA2" w:rsidP="005D6C80">
            <w:pPr>
              <w:spacing w:after="0" w:line="240" w:lineRule="auto"/>
              <w:rPr>
                <w:rFonts w:ascii="Segoe UI" w:eastAsia="Times New Roman" w:hAnsi="Segoe UI" w:cs="Segoe UI"/>
                <w:sz w:val="20"/>
                <w:szCs w:val="20"/>
                <w:lang w:val="ro-RO" w:eastAsia="ro-RO"/>
              </w:rPr>
            </w:pPr>
          </w:p>
        </w:tc>
        <w:tc>
          <w:tcPr>
            <w:tcW w:w="2884" w:type="dxa"/>
          </w:tcPr>
          <w:p w14:paraId="68D6748F" w14:textId="77777777" w:rsidR="00FB6EA2" w:rsidRPr="00787B63" w:rsidRDefault="00FB6EA2" w:rsidP="005D6C80">
            <w:pPr>
              <w:widowControl w:val="0"/>
              <w:spacing w:after="0" w:line="240" w:lineRule="auto"/>
              <w:jc w:val="both"/>
              <w:rPr>
                <w:rFonts w:ascii="Segoe UI" w:eastAsia="Calibri" w:hAnsi="Segoe UI" w:cs="Segoe UI"/>
                <w:b/>
                <w:iCs/>
                <w:sz w:val="20"/>
                <w:szCs w:val="20"/>
                <w:lang w:val="ro-RO"/>
              </w:rPr>
            </w:pPr>
            <w:r w:rsidRPr="00787B63">
              <w:rPr>
                <w:rFonts w:ascii="Segoe UI" w:eastAsia="Calibri" w:hAnsi="Segoe UI" w:cs="Segoe UI"/>
                <w:b/>
                <w:iCs/>
                <w:sz w:val="20"/>
                <w:szCs w:val="20"/>
                <w:lang w:val="ro-RO"/>
              </w:rPr>
              <w:t>Pentru Axa 8.2.:</w:t>
            </w:r>
          </w:p>
          <w:p w14:paraId="2B597AE6" w14:textId="07C823C5" w:rsidR="00FB6EA2" w:rsidRPr="00343439" w:rsidRDefault="00FB6EA2" w:rsidP="005D6C80">
            <w:pPr>
              <w:spacing w:after="0" w:line="240" w:lineRule="auto"/>
              <w:jc w:val="both"/>
              <w:rPr>
                <w:rFonts w:ascii="Segoe UI" w:hAnsi="Segoe UI" w:cs="Segoe UI"/>
                <w:i/>
                <w:sz w:val="20"/>
                <w:szCs w:val="20"/>
                <w:lang w:val="ro-RO"/>
              </w:rPr>
            </w:pPr>
            <w:r>
              <w:rPr>
                <w:rFonts w:ascii="Segoe UI" w:eastAsia="Calibri" w:hAnsi="Segoe UI" w:cs="Segoe UI"/>
                <w:iCs/>
                <w:sz w:val="20"/>
                <w:szCs w:val="20"/>
                <w:lang w:val="ro-RO"/>
              </w:rPr>
              <w:t>Accesul în teren, inclusiv obținerea Autorizației de Construire se va face conform Legii 185/2016 privind unele măsuri necesare pentru implementarea proiectelor de importanță națională în domeniul gazelor naturale articolele 5, 6, 7, 8 și art.3. al. 9.</w:t>
            </w:r>
          </w:p>
        </w:tc>
        <w:tc>
          <w:tcPr>
            <w:tcW w:w="1600" w:type="dxa"/>
          </w:tcPr>
          <w:p w14:paraId="4B7B314E" w14:textId="669AB911" w:rsidR="00FB6EA2" w:rsidRPr="00F26C4C" w:rsidRDefault="00F26C4C" w:rsidP="005D6C80">
            <w:pPr>
              <w:widowControl w:val="0"/>
              <w:spacing w:after="0" w:line="240" w:lineRule="auto"/>
              <w:jc w:val="both"/>
              <w:rPr>
                <w:rFonts w:ascii="Segoe UI" w:eastAsia="Calibri" w:hAnsi="Segoe UI" w:cs="Segoe UI"/>
                <w:iCs/>
                <w:sz w:val="20"/>
                <w:szCs w:val="20"/>
                <w:lang w:val="ro-RO"/>
              </w:rPr>
            </w:pPr>
            <w:r w:rsidRPr="00F26C4C">
              <w:rPr>
                <w:rFonts w:ascii="Segoe UI" w:eastAsia="Calibri" w:hAnsi="Segoe UI" w:cs="Segoe UI"/>
                <w:iCs/>
                <w:sz w:val="20"/>
                <w:szCs w:val="20"/>
                <w:lang w:val="ro-RO"/>
              </w:rPr>
              <w:t>Propunerea nu este preluata la nivelul Ghidului solicitantului, întrucât condiția este una orizontala la nivel de POIM</w:t>
            </w:r>
          </w:p>
        </w:tc>
      </w:tr>
      <w:tr w:rsidR="000D1519" w:rsidRPr="00343439" w14:paraId="0127E131" w14:textId="501F66E9" w:rsidTr="00644789">
        <w:tc>
          <w:tcPr>
            <w:tcW w:w="1121" w:type="dxa"/>
            <w:gridSpan w:val="2"/>
            <w:vMerge/>
          </w:tcPr>
          <w:p w14:paraId="39EEA4FD" w14:textId="2F8B0C64"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shd w:val="clear" w:color="auto" w:fill="auto"/>
          </w:tcPr>
          <w:p w14:paraId="4E49AFB8" w14:textId="77777777" w:rsidR="00FB6EA2" w:rsidRDefault="00FB6EA2" w:rsidP="005D6C80">
            <w:pPr>
              <w:tabs>
                <w:tab w:val="left" w:pos="0"/>
              </w:tabs>
              <w:spacing w:after="0" w:line="240" w:lineRule="auto"/>
              <w:jc w:val="both"/>
              <w:rPr>
                <w:rFonts w:ascii="Segoe UI" w:eastAsia="Times New Roman" w:hAnsi="Segoe UI" w:cs="Segoe UI"/>
                <w:i/>
                <w:sz w:val="20"/>
                <w:szCs w:val="20"/>
                <w:u w:val="single"/>
                <w:lang w:val="ro-RO"/>
              </w:rPr>
            </w:pPr>
            <w:r w:rsidRPr="00343439">
              <w:rPr>
                <w:rFonts w:ascii="Segoe UI" w:eastAsiaTheme="majorEastAsia" w:hAnsi="Segoe UI" w:cs="Segoe UI"/>
                <w:b/>
                <w:bCs/>
                <w:sz w:val="20"/>
                <w:szCs w:val="20"/>
                <w:lang w:val="ro-RO"/>
              </w:rPr>
              <w:t>2.2. Eligibilitatea proiectului</w:t>
            </w:r>
            <w:r w:rsidRPr="00343439">
              <w:rPr>
                <w:rFonts w:ascii="Segoe UI" w:eastAsia="Times New Roman" w:hAnsi="Segoe UI" w:cs="Segoe UI"/>
                <w:i/>
                <w:sz w:val="20"/>
                <w:szCs w:val="20"/>
                <w:u w:val="single"/>
                <w:lang w:val="ro-RO"/>
              </w:rPr>
              <w:t xml:space="preserve"> </w:t>
            </w:r>
          </w:p>
          <w:p w14:paraId="133C57E7" w14:textId="091D8204" w:rsidR="00FB6EA2" w:rsidRPr="00201978" w:rsidRDefault="00146DEB" w:rsidP="005D6C80">
            <w:pPr>
              <w:spacing w:after="0" w:line="240" w:lineRule="auto"/>
              <w:rPr>
                <w:rFonts w:ascii="Segoe UI" w:hAnsi="Segoe UI" w:cs="Segoe UI"/>
                <w:sz w:val="20"/>
                <w:szCs w:val="20"/>
                <w:lang w:val="ro-RO"/>
              </w:rPr>
            </w:pPr>
            <w:proofErr w:type="spellStart"/>
            <w:r>
              <w:rPr>
                <w:rFonts w:ascii="Segoe UI" w:hAnsi="Segoe UI" w:cs="Segoe UI"/>
                <w:sz w:val="20"/>
                <w:szCs w:val="20"/>
                <w:lang w:val="ro-RO"/>
              </w:rPr>
              <w:t>Pct.k</w:t>
            </w:r>
            <w:proofErr w:type="spellEnd"/>
            <w:r>
              <w:rPr>
                <w:rFonts w:ascii="Segoe UI" w:hAnsi="Segoe UI" w:cs="Segoe UI"/>
                <w:sz w:val="20"/>
                <w:szCs w:val="20"/>
                <w:lang w:val="ro-RO"/>
              </w:rPr>
              <w:t>)</w:t>
            </w:r>
          </w:p>
        </w:tc>
        <w:tc>
          <w:tcPr>
            <w:tcW w:w="1943" w:type="dxa"/>
            <w:gridSpan w:val="2"/>
          </w:tcPr>
          <w:p w14:paraId="0D04F22B" w14:textId="155164DA" w:rsidR="00FB6EA2" w:rsidRPr="00201978" w:rsidRDefault="00FB6EA2" w:rsidP="005D6C80">
            <w:pPr>
              <w:spacing w:after="0" w:line="240" w:lineRule="auto"/>
              <w:rPr>
                <w:rFonts w:ascii="Segoe UI" w:hAnsi="Segoe UI" w:cs="Segoe UI"/>
                <w:sz w:val="20"/>
                <w:szCs w:val="20"/>
                <w:lang w:val="ro-RO"/>
              </w:rPr>
            </w:pPr>
            <w:r w:rsidRPr="00201978">
              <w:rPr>
                <w:rFonts w:ascii="Segoe UI" w:hAnsi="Segoe UI" w:cs="Segoe UI"/>
                <w:sz w:val="20"/>
                <w:szCs w:val="20"/>
                <w:lang w:val="ro-RO"/>
              </w:rPr>
              <w:t>Clarificare</w:t>
            </w:r>
          </w:p>
        </w:tc>
        <w:tc>
          <w:tcPr>
            <w:tcW w:w="3143" w:type="dxa"/>
          </w:tcPr>
          <w:p w14:paraId="4C9ADDCE" w14:textId="170B12D1" w:rsidR="00FB6EA2" w:rsidRPr="00201978" w:rsidRDefault="00FB6EA2" w:rsidP="005D6C80">
            <w:pPr>
              <w:rPr>
                <w:rFonts w:ascii="Segoe UI" w:hAnsi="Segoe UI" w:cs="Segoe UI"/>
                <w:i/>
                <w:sz w:val="20"/>
                <w:szCs w:val="20"/>
                <w:lang w:val="ro-RO"/>
              </w:rPr>
            </w:pPr>
            <w:r w:rsidRPr="00201978">
              <w:rPr>
                <w:rFonts w:ascii="Segoe UI" w:hAnsi="Segoe UI" w:cs="Segoe UI"/>
                <w:sz w:val="20"/>
                <w:szCs w:val="20"/>
                <w:lang w:val="ro-RO"/>
              </w:rPr>
              <w:t xml:space="preserve">Valoarea </w:t>
            </w:r>
            <w:proofErr w:type="spellStart"/>
            <w:r w:rsidRPr="00201978">
              <w:rPr>
                <w:rFonts w:ascii="Segoe UI" w:eastAsia="Calibri" w:hAnsi="Segoe UI" w:cs="Segoe UI"/>
                <w:sz w:val="20"/>
                <w:szCs w:val="20"/>
                <w:lang w:val="ro-RO"/>
              </w:rPr>
              <w:t>finanţării</w:t>
            </w:r>
            <w:proofErr w:type="spellEnd"/>
            <w:r w:rsidRPr="00201978">
              <w:rPr>
                <w:rFonts w:ascii="Segoe UI" w:hAnsi="Segoe UI" w:cs="Segoe UI"/>
                <w:sz w:val="20"/>
                <w:szCs w:val="20"/>
                <w:lang w:val="ro-RO"/>
              </w:rPr>
              <w:t xml:space="preserve"> nerambursabile solicitate este calculată ca </w:t>
            </w:r>
            <w:r w:rsidRPr="00201978">
              <w:rPr>
                <w:rFonts w:ascii="Segoe UI" w:hAnsi="Segoe UI" w:cs="Segoe UI"/>
                <w:i/>
                <w:sz w:val="20"/>
                <w:szCs w:val="20"/>
                <w:lang w:val="ro-RO"/>
              </w:rPr>
              <w:t>diferența dintre costurile eligibile</w:t>
            </w:r>
            <w:r w:rsidRPr="00201978">
              <w:rPr>
                <w:rFonts w:ascii="Segoe UI" w:hAnsi="Segoe UI" w:cs="Segoe UI"/>
                <w:sz w:val="20"/>
                <w:szCs w:val="20"/>
                <w:lang w:val="ro-RO"/>
              </w:rPr>
              <w:t xml:space="preserve"> și </w:t>
            </w:r>
            <w:r w:rsidRPr="00201978">
              <w:rPr>
                <w:rFonts w:ascii="Segoe UI" w:hAnsi="Segoe UI" w:cs="Segoe UI"/>
                <w:i/>
                <w:sz w:val="20"/>
                <w:szCs w:val="20"/>
                <w:lang w:val="ro-RO"/>
              </w:rPr>
              <w:t>profitul din exploatare</w:t>
            </w:r>
            <w:r w:rsidRPr="00201978">
              <w:rPr>
                <w:rFonts w:ascii="Segoe UI" w:hAnsi="Segoe UI" w:cs="Segoe UI"/>
                <w:sz w:val="20"/>
                <w:szCs w:val="20"/>
                <w:lang w:val="ro-RO"/>
              </w:rPr>
              <w:t xml:space="preserve"> </w:t>
            </w:r>
            <w:r w:rsidRPr="00201978">
              <w:rPr>
                <w:rFonts w:ascii="Segoe UI" w:hAnsi="Segoe UI" w:cs="Segoe UI"/>
                <w:i/>
                <w:sz w:val="20"/>
                <w:szCs w:val="20"/>
                <w:lang w:val="ro-RO"/>
              </w:rPr>
              <w:t>aferent investiției</w:t>
            </w:r>
            <w:r w:rsidRPr="00201978">
              <w:rPr>
                <w:rFonts w:ascii="Segoe UI" w:hAnsi="Segoe UI" w:cs="Segoe UI"/>
                <w:sz w:val="20"/>
                <w:szCs w:val="20"/>
                <w:lang w:val="ro-RO"/>
              </w:rPr>
              <w:t xml:space="preserve"> </w:t>
            </w:r>
            <w:r w:rsidRPr="00201978">
              <w:rPr>
                <w:rFonts w:ascii="Segoe UI" w:hAnsi="Segoe UI" w:cs="Segoe UI"/>
                <w:i/>
                <w:sz w:val="20"/>
                <w:szCs w:val="20"/>
                <w:lang w:val="ro-RO"/>
              </w:rPr>
              <w:t>(doar în cazul proiectelor cărora li se aplică regulile de ajutor de stat)</w:t>
            </w:r>
          </w:p>
          <w:p w14:paraId="6C3C1468" w14:textId="36F56705" w:rsidR="00FB6EA2" w:rsidRPr="00201978" w:rsidRDefault="00FB6EA2" w:rsidP="005D6C80">
            <w:pPr>
              <w:tabs>
                <w:tab w:val="left" w:pos="2160"/>
              </w:tabs>
              <w:spacing w:after="0" w:line="240" w:lineRule="auto"/>
              <w:ind w:left="318" w:hanging="318"/>
              <w:jc w:val="both"/>
              <w:rPr>
                <w:rFonts w:ascii="Segoe UI" w:eastAsia="Calibri" w:hAnsi="Segoe UI" w:cs="Segoe UI"/>
                <w:i/>
                <w:iCs/>
                <w:sz w:val="20"/>
                <w:szCs w:val="20"/>
                <w:lang w:val="ro-RO"/>
              </w:rPr>
            </w:pPr>
            <w:r w:rsidRPr="00201978">
              <w:rPr>
                <w:rFonts w:ascii="Segoe UI" w:eastAsia="Calibri" w:hAnsi="Segoe UI" w:cs="Segoe UI"/>
                <w:i/>
                <w:iCs/>
                <w:sz w:val="20"/>
                <w:szCs w:val="20"/>
                <w:lang w:val="ro-RO"/>
              </w:rPr>
              <w:t>Se probează prin:</w:t>
            </w:r>
          </w:p>
          <w:p w14:paraId="57E7BB30" w14:textId="77777777" w:rsidR="00FB6EA2" w:rsidRPr="00201978" w:rsidRDefault="00FB6EA2" w:rsidP="005D6C80">
            <w:pPr>
              <w:numPr>
                <w:ilvl w:val="0"/>
                <w:numId w:val="14"/>
              </w:numPr>
              <w:tabs>
                <w:tab w:val="left" w:pos="2160"/>
              </w:tabs>
              <w:spacing w:after="0" w:line="240" w:lineRule="auto"/>
              <w:ind w:left="318" w:hanging="318"/>
              <w:jc w:val="both"/>
              <w:rPr>
                <w:rFonts w:ascii="Segoe UI" w:hAnsi="Segoe UI" w:cs="Segoe UI"/>
                <w:i/>
                <w:sz w:val="20"/>
                <w:szCs w:val="20"/>
                <w:lang w:val="ro-RO"/>
              </w:rPr>
            </w:pPr>
            <w:proofErr w:type="spellStart"/>
            <w:r w:rsidRPr="00201978">
              <w:rPr>
                <w:rFonts w:ascii="Segoe UI" w:eastAsia="Calibri" w:hAnsi="Segoe UI" w:cs="Segoe UI"/>
                <w:i/>
                <w:iCs/>
                <w:sz w:val="20"/>
                <w:szCs w:val="20"/>
                <w:lang w:val="ro-RO"/>
              </w:rPr>
              <w:t>Secţiunile</w:t>
            </w:r>
            <w:proofErr w:type="spellEnd"/>
            <w:r w:rsidRPr="00201978">
              <w:rPr>
                <w:rFonts w:ascii="Segoe UI" w:eastAsia="Calibri" w:hAnsi="Segoe UI" w:cs="Segoe UI"/>
                <w:i/>
                <w:iCs/>
                <w:sz w:val="20"/>
                <w:szCs w:val="20"/>
                <w:lang w:val="ro-RO"/>
              </w:rPr>
              <w:t xml:space="preserve"> C </w:t>
            </w:r>
            <w:proofErr w:type="spellStart"/>
            <w:r w:rsidRPr="00201978">
              <w:rPr>
                <w:rFonts w:ascii="Segoe UI" w:eastAsia="Calibri" w:hAnsi="Segoe UI" w:cs="Segoe UI"/>
                <w:i/>
                <w:iCs/>
                <w:sz w:val="20"/>
                <w:szCs w:val="20"/>
                <w:lang w:val="ro-RO"/>
              </w:rPr>
              <w:t>şi</w:t>
            </w:r>
            <w:proofErr w:type="spellEnd"/>
            <w:r w:rsidRPr="00201978">
              <w:rPr>
                <w:rFonts w:ascii="Segoe UI" w:hAnsi="Segoe UI" w:cs="Segoe UI"/>
                <w:i/>
                <w:sz w:val="20"/>
                <w:szCs w:val="20"/>
                <w:lang w:val="ro-RO"/>
              </w:rPr>
              <w:t xml:space="preserve"> E din Cererea de </w:t>
            </w:r>
            <w:proofErr w:type="spellStart"/>
            <w:r w:rsidRPr="00201978">
              <w:rPr>
                <w:rFonts w:ascii="Segoe UI" w:eastAsia="Calibri" w:hAnsi="Segoe UI" w:cs="Segoe UI"/>
                <w:i/>
                <w:iCs/>
                <w:sz w:val="20"/>
                <w:szCs w:val="20"/>
                <w:lang w:val="ro-RO"/>
              </w:rPr>
              <w:t>finanţare</w:t>
            </w:r>
            <w:proofErr w:type="spellEnd"/>
            <w:r w:rsidRPr="00201978">
              <w:rPr>
                <w:rFonts w:ascii="Segoe UI" w:eastAsia="Calibri" w:hAnsi="Segoe UI" w:cs="Segoe UI"/>
                <w:i/>
                <w:iCs/>
                <w:sz w:val="20"/>
                <w:szCs w:val="20"/>
                <w:lang w:val="ro-RO"/>
              </w:rPr>
              <w:t xml:space="preserve"> </w:t>
            </w:r>
          </w:p>
          <w:p w14:paraId="65EC31F4" w14:textId="06698E49" w:rsidR="00FB6EA2" w:rsidRPr="00FB6EA2" w:rsidRDefault="00FB6EA2" w:rsidP="005D6C80">
            <w:pPr>
              <w:numPr>
                <w:ilvl w:val="0"/>
                <w:numId w:val="14"/>
              </w:numPr>
              <w:tabs>
                <w:tab w:val="left" w:pos="2160"/>
              </w:tabs>
              <w:spacing w:after="0" w:line="240" w:lineRule="auto"/>
              <w:ind w:left="318" w:hanging="318"/>
              <w:jc w:val="both"/>
              <w:rPr>
                <w:rFonts w:ascii="Segoe UI" w:hAnsi="Segoe UI" w:cs="Segoe UI"/>
                <w:i/>
                <w:sz w:val="20"/>
                <w:szCs w:val="20"/>
                <w:lang w:val="ro-RO"/>
              </w:rPr>
            </w:pPr>
            <w:r w:rsidRPr="00201978">
              <w:rPr>
                <w:rFonts w:ascii="Segoe UI" w:hAnsi="Segoe UI" w:cs="Segoe UI"/>
                <w:i/>
                <w:sz w:val="20"/>
                <w:szCs w:val="20"/>
                <w:lang w:val="ro-RO"/>
              </w:rPr>
              <w:lastRenderedPageBreak/>
              <w:t>Anexa C4.4 la Cererea de fi</w:t>
            </w:r>
            <w:r>
              <w:rPr>
                <w:rFonts w:ascii="Segoe UI" w:hAnsi="Segoe UI" w:cs="Segoe UI"/>
                <w:i/>
                <w:sz w:val="20"/>
                <w:szCs w:val="20"/>
                <w:lang w:val="ro-RO"/>
              </w:rPr>
              <w:t>nanțare (Analiza instituțională</w:t>
            </w:r>
          </w:p>
          <w:p w14:paraId="697F6E6A" w14:textId="77777777" w:rsidR="00FB6EA2" w:rsidRPr="00201978" w:rsidRDefault="00FB6EA2" w:rsidP="005D6C80">
            <w:pPr>
              <w:widowControl w:val="0"/>
              <w:spacing w:after="120" w:line="240" w:lineRule="auto"/>
              <w:jc w:val="both"/>
              <w:rPr>
                <w:rFonts w:ascii="Segoe UI" w:hAnsi="Segoe UI" w:cs="Segoe UI"/>
                <w:sz w:val="20"/>
                <w:szCs w:val="20"/>
                <w:lang w:val="ro-RO"/>
              </w:rPr>
            </w:pPr>
            <w:r w:rsidRPr="00201978">
              <w:rPr>
                <w:rFonts w:ascii="Segoe UI" w:hAnsi="Segoe UI" w:cs="Segoe UI"/>
                <w:sz w:val="20"/>
                <w:szCs w:val="20"/>
                <w:lang w:val="ro-RO"/>
              </w:rPr>
              <w:t xml:space="preserve">Valoarea finanțării nerambursabile este calculată pe baza necesarului de </w:t>
            </w:r>
            <w:proofErr w:type="spellStart"/>
            <w:r w:rsidRPr="00201978">
              <w:rPr>
                <w:rFonts w:ascii="Segoe UI" w:hAnsi="Segoe UI" w:cs="Segoe UI"/>
                <w:sz w:val="20"/>
                <w:szCs w:val="20"/>
                <w:lang w:val="ro-RO"/>
              </w:rPr>
              <w:t>finanţare</w:t>
            </w:r>
            <w:proofErr w:type="spellEnd"/>
            <w:r w:rsidRPr="00201978">
              <w:rPr>
                <w:rFonts w:ascii="Segoe UI" w:hAnsi="Segoe UI" w:cs="Segoe UI"/>
                <w:sz w:val="20"/>
                <w:szCs w:val="20"/>
                <w:lang w:val="ro-RO"/>
              </w:rPr>
              <w:t xml:space="preserve"> (</w:t>
            </w:r>
            <w:proofErr w:type="spellStart"/>
            <w:r w:rsidRPr="00201978">
              <w:rPr>
                <w:rFonts w:ascii="Segoe UI" w:hAnsi="Segoe UI" w:cs="Segoe UI"/>
                <w:sz w:val="20"/>
                <w:szCs w:val="20"/>
                <w:lang w:val="ro-RO"/>
              </w:rPr>
              <w:t>funding</w:t>
            </w:r>
            <w:proofErr w:type="spellEnd"/>
            <w:r w:rsidRPr="00201978">
              <w:rPr>
                <w:rFonts w:ascii="Segoe UI" w:hAnsi="Segoe UI" w:cs="Segoe UI"/>
                <w:sz w:val="20"/>
                <w:szCs w:val="20"/>
                <w:lang w:val="ro-RO"/>
              </w:rPr>
              <w:t xml:space="preserve"> </w:t>
            </w:r>
            <w:proofErr w:type="spellStart"/>
            <w:r w:rsidRPr="00201978">
              <w:rPr>
                <w:rFonts w:ascii="Segoe UI" w:hAnsi="Segoe UI" w:cs="Segoe UI"/>
                <w:sz w:val="20"/>
                <w:szCs w:val="20"/>
                <w:lang w:val="ro-RO"/>
              </w:rPr>
              <w:t>gap</w:t>
            </w:r>
            <w:proofErr w:type="spellEnd"/>
            <w:r w:rsidRPr="00201978">
              <w:rPr>
                <w:rFonts w:ascii="Segoe UI" w:hAnsi="Segoe UI" w:cs="Segoe UI"/>
                <w:sz w:val="20"/>
                <w:szCs w:val="20"/>
                <w:lang w:val="ro-RO"/>
              </w:rPr>
              <w:t>) ce rezultă din analiza cost-beneficiu (</w:t>
            </w:r>
            <w:r w:rsidRPr="00201978">
              <w:rPr>
                <w:rFonts w:ascii="Segoe UI" w:hAnsi="Segoe UI" w:cs="Segoe UI"/>
                <w:i/>
                <w:sz w:val="20"/>
                <w:szCs w:val="20"/>
                <w:lang w:val="ro-RO"/>
              </w:rPr>
              <w:t>doar în cazul proiectelor care nu intră sub ajutorul de stat</w:t>
            </w:r>
            <w:r w:rsidRPr="00201978">
              <w:rPr>
                <w:rFonts w:ascii="Segoe UI" w:hAnsi="Segoe UI" w:cs="Segoe UI"/>
                <w:sz w:val="20"/>
                <w:szCs w:val="20"/>
                <w:lang w:val="ro-RO"/>
              </w:rPr>
              <w:t>)</w:t>
            </w:r>
          </w:p>
          <w:p w14:paraId="58BBC18E" w14:textId="77777777" w:rsidR="00FB6EA2" w:rsidRPr="00201978" w:rsidRDefault="00FB6EA2" w:rsidP="005D6C80">
            <w:pPr>
              <w:tabs>
                <w:tab w:val="left" w:pos="2160"/>
              </w:tabs>
              <w:spacing w:after="0" w:line="240" w:lineRule="auto"/>
              <w:ind w:left="286" w:hanging="270"/>
              <w:jc w:val="both"/>
              <w:rPr>
                <w:rFonts w:ascii="Segoe UI" w:eastAsia="Calibri" w:hAnsi="Segoe UI" w:cs="Segoe UI"/>
                <w:i/>
                <w:iCs/>
                <w:sz w:val="20"/>
                <w:szCs w:val="20"/>
                <w:lang w:val="ro-RO"/>
              </w:rPr>
            </w:pPr>
            <w:r w:rsidRPr="00201978">
              <w:rPr>
                <w:rFonts w:ascii="Segoe UI" w:eastAsia="Calibri" w:hAnsi="Segoe UI" w:cs="Segoe UI"/>
                <w:i/>
                <w:iCs/>
                <w:sz w:val="20"/>
                <w:szCs w:val="20"/>
                <w:lang w:val="ro-RO"/>
              </w:rPr>
              <w:t>Se probează prin:</w:t>
            </w:r>
          </w:p>
          <w:p w14:paraId="35FD57C0" w14:textId="77777777" w:rsidR="00FB6EA2" w:rsidRPr="00201978" w:rsidRDefault="00FB6EA2" w:rsidP="005D6C80">
            <w:pPr>
              <w:numPr>
                <w:ilvl w:val="0"/>
                <w:numId w:val="14"/>
              </w:numPr>
              <w:tabs>
                <w:tab w:val="left" w:pos="2160"/>
              </w:tabs>
              <w:spacing w:after="0" w:line="240" w:lineRule="auto"/>
              <w:ind w:left="286" w:hanging="270"/>
              <w:jc w:val="both"/>
              <w:rPr>
                <w:rFonts w:ascii="Segoe UI" w:eastAsia="Calibri" w:hAnsi="Segoe UI" w:cs="Segoe UI"/>
                <w:i/>
                <w:iCs/>
                <w:sz w:val="20"/>
                <w:szCs w:val="20"/>
                <w:lang w:val="ro-RO"/>
              </w:rPr>
            </w:pPr>
            <w:proofErr w:type="spellStart"/>
            <w:r w:rsidRPr="00201978">
              <w:rPr>
                <w:rFonts w:ascii="Segoe UI" w:eastAsia="Calibri" w:hAnsi="Segoe UI" w:cs="Segoe UI"/>
                <w:i/>
                <w:iCs/>
                <w:sz w:val="20"/>
                <w:szCs w:val="20"/>
                <w:lang w:val="ro-RO"/>
              </w:rPr>
              <w:t>Secţiunile</w:t>
            </w:r>
            <w:proofErr w:type="spellEnd"/>
            <w:r w:rsidRPr="00201978">
              <w:rPr>
                <w:rFonts w:ascii="Segoe UI" w:eastAsia="Calibri" w:hAnsi="Segoe UI" w:cs="Segoe UI"/>
                <w:i/>
                <w:iCs/>
                <w:sz w:val="20"/>
                <w:szCs w:val="20"/>
                <w:lang w:val="ro-RO"/>
              </w:rPr>
              <w:t xml:space="preserve"> C </w:t>
            </w:r>
            <w:proofErr w:type="spellStart"/>
            <w:r w:rsidRPr="00201978">
              <w:rPr>
                <w:rFonts w:ascii="Segoe UI" w:eastAsia="Calibri" w:hAnsi="Segoe UI" w:cs="Segoe UI"/>
                <w:i/>
                <w:iCs/>
                <w:sz w:val="20"/>
                <w:szCs w:val="20"/>
                <w:lang w:val="ro-RO"/>
              </w:rPr>
              <w:t>şi</w:t>
            </w:r>
            <w:proofErr w:type="spellEnd"/>
            <w:r w:rsidRPr="00201978">
              <w:rPr>
                <w:rFonts w:ascii="Segoe UI" w:eastAsia="Calibri" w:hAnsi="Segoe UI" w:cs="Segoe UI"/>
                <w:i/>
                <w:iCs/>
                <w:sz w:val="20"/>
                <w:szCs w:val="20"/>
                <w:lang w:val="ro-RO"/>
              </w:rPr>
              <w:t xml:space="preserve"> E din Cererea de </w:t>
            </w:r>
            <w:proofErr w:type="spellStart"/>
            <w:r w:rsidRPr="00201978">
              <w:rPr>
                <w:rFonts w:ascii="Segoe UI" w:eastAsia="Calibri" w:hAnsi="Segoe UI" w:cs="Segoe UI"/>
                <w:i/>
                <w:iCs/>
                <w:sz w:val="20"/>
                <w:szCs w:val="20"/>
                <w:lang w:val="ro-RO"/>
              </w:rPr>
              <w:t>finanţare</w:t>
            </w:r>
            <w:proofErr w:type="spellEnd"/>
            <w:r w:rsidRPr="00201978">
              <w:rPr>
                <w:rFonts w:ascii="Segoe UI" w:eastAsia="Calibri" w:hAnsi="Segoe UI" w:cs="Segoe UI"/>
                <w:i/>
                <w:iCs/>
                <w:sz w:val="20"/>
                <w:szCs w:val="20"/>
                <w:lang w:val="ro-RO"/>
              </w:rPr>
              <w:t xml:space="preserve"> </w:t>
            </w:r>
          </w:p>
          <w:p w14:paraId="11CB0669" w14:textId="28F691B0" w:rsidR="00FB6EA2" w:rsidRPr="00201978" w:rsidRDefault="00FB6EA2" w:rsidP="005D6C80">
            <w:pPr>
              <w:numPr>
                <w:ilvl w:val="0"/>
                <w:numId w:val="14"/>
              </w:numPr>
              <w:tabs>
                <w:tab w:val="left" w:pos="2160"/>
              </w:tabs>
              <w:spacing w:after="0" w:line="240" w:lineRule="auto"/>
              <w:ind w:left="286" w:hanging="270"/>
              <w:jc w:val="both"/>
              <w:rPr>
                <w:rFonts w:ascii="Segoe UI" w:eastAsia="Calibri" w:hAnsi="Segoe UI" w:cs="Segoe UI"/>
                <w:i/>
                <w:iCs/>
                <w:sz w:val="20"/>
                <w:szCs w:val="20"/>
                <w:lang w:val="ro-RO"/>
              </w:rPr>
            </w:pPr>
            <w:r w:rsidRPr="00201978">
              <w:rPr>
                <w:rFonts w:ascii="Segoe UI" w:eastAsia="Calibri" w:hAnsi="Segoe UI" w:cs="Segoe UI"/>
                <w:i/>
                <w:iCs/>
                <w:sz w:val="20"/>
                <w:szCs w:val="20"/>
                <w:lang w:val="ro-RO"/>
              </w:rPr>
              <w:t>Anexa C4.4 la Cererea de finanțare (Analiza instituțională)</w:t>
            </w:r>
          </w:p>
        </w:tc>
        <w:tc>
          <w:tcPr>
            <w:tcW w:w="3654" w:type="dxa"/>
            <w:gridSpan w:val="2"/>
          </w:tcPr>
          <w:p w14:paraId="2C368DEB" w14:textId="46B34A21" w:rsidR="00FB6EA2" w:rsidRPr="00FB6EA2" w:rsidRDefault="00FB6EA2" w:rsidP="005D6C80">
            <w:pPr>
              <w:widowControl w:val="0"/>
              <w:spacing w:after="0" w:line="240" w:lineRule="auto"/>
              <w:jc w:val="both"/>
              <w:rPr>
                <w:rFonts w:ascii="Segoe UI" w:hAnsi="Segoe UI" w:cs="Segoe UI"/>
                <w:b/>
                <w:bCs/>
                <w:sz w:val="20"/>
                <w:szCs w:val="20"/>
                <w:lang w:val="ro-RO"/>
              </w:rPr>
            </w:pPr>
            <w:r w:rsidRPr="00201978">
              <w:rPr>
                <w:rFonts w:ascii="Segoe UI" w:hAnsi="Segoe UI" w:cs="Segoe UI"/>
                <w:b/>
                <w:bCs/>
                <w:sz w:val="20"/>
                <w:szCs w:val="20"/>
                <w:lang w:val="ro-RO"/>
              </w:rPr>
              <w:lastRenderedPageBreak/>
              <w:t>Cum se va putea completa Secțiunea C 3 și Secțiunea  E.1.2.  în situația în care:</w:t>
            </w:r>
          </w:p>
          <w:p w14:paraId="43EF40C5" w14:textId="79A76ECD" w:rsidR="00FB6EA2" w:rsidRPr="00201978" w:rsidRDefault="00FB6EA2" w:rsidP="005D6C80">
            <w:pPr>
              <w:rPr>
                <w:rFonts w:ascii="Segoe UI" w:hAnsi="Segoe UI" w:cs="Segoe UI"/>
                <w:i/>
                <w:sz w:val="20"/>
                <w:szCs w:val="20"/>
                <w:lang w:val="ro-RO"/>
              </w:rPr>
            </w:pPr>
            <w:r w:rsidRPr="00201978">
              <w:rPr>
                <w:rFonts w:ascii="Segoe UI" w:hAnsi="Segoe UI" w:cs="Segoe UI"/>
                <w:sz w:val="20"/>
                <w:szCs w:val="20"/>
                <w:lang w:val="ro-RO"/>
              </w:rPr>
              <w:t xml:space="preserve">Valoarea </w:t>
            </w:r>
            <w:r w:rsidRPr="00201978">
              <w:rPr>
                <w:rFonts w:ascii="Segoe UI" w:eastAsia="Calibri" w:hAnsi="Segoe UI" w:cs="Segoe UI"/>
                <w:sz w:val="20"/>
                <w:szCs w:val="20"/>
                <w:lang w:val="ro-RO"/>
              </w:rPr>
              <w:t>finanțării</w:t>
            </w:r>
            <w:r w:rsidRPr="00201978">
              <w:rPr>
                <w:rFonts w:ascii="Segoe UI" w:hAnsi="Segoe UI" w:cs="Segoe UI"/>
                <w:sz w:val="20"/>
                <w:szCs w:val="20"/>
                <w:lang w:val="ro-RO"/>
              </w:rPr>
              <w:t xml:space="preserve"> nerambursabile solicitate este calculată ca </w:t>
            </w:r>
            <w:r w:rsidRPr="00201978">
              <w:rPr>
                <w:rFonts w:ascii="Segoe UI" w:hAnsi="Segoe UI" w:cs="Segoe UI"/>
                <w:i/>
                <w:sz w:val="20"/>
                <w:szCs w:val="20"/>
                <w:lang w:val="ro-RO"/>
              </w:rPr>
              <w:t>diferența dintre costurile eligibile</w:t>
            </w:r>
            <w:r w:rsidRPr="00201978">
              <w:rPr>
                <w:rFonts w:ascii="Segoe UI" w:hAnsi="Segoe UI" w:cs="Segoe UI"/>
                <w:sz w:val="20"/>
                <w:szCs w:val="20"/>
                <w:lang w:val="ro-RO"/>
              </w:rPr>
              <w:t xml:space="preserve"> și </w:t>
            </w:r>
            <w:r w:rsidRPr="00201978">
              <w:rPr>
                <w:rFonts w:ascii="Segoe UI" w:hAnsi="Segoe UI" w:cs="Segoe UI"/>
                <w:i/>
                <w:sz w:val="20"/>
                <w:szCs w:val="20"/>
                <w:lang w:val="ro-RO"/>
              </w:rPr>
              <w:t>profitul din exploatare</w:t>
            </w:r>
            <w:r w:rsidRPr="00201978">
              <w:rPr>
                <w:rFonts w:ascii="Segoe UI" w:hAnsi="Segoe UI" w:cs="Segoe UI"/>
                <w:sz w:val="20"/>
                <w:szCs w:val="20"/>
                <w:lang w:val="ro-RO"/>
              </w:rPr>
              <w:t xml:space="preserve"> </w:t>
            </w:r>
            <w:r w:rsidRPr="00201978">
              <w:rPr>
                <w:rFonts w:ascii="Segoe UI" w:hAnsi="Segoe UI" w:cs="Segoe UI"/>
                <w:i/>
                <w:sz w:val="20"/>
                <w:szCs w:val="20"/>
                <w:lang w:val="ro-RO"/>
              </w:rPr>
              <w:t>aferent investiției</w:t>
            </w:r>
            <w:r w:rsidRPr="00201978">
              <w:rPr>
                <w:rFonts w:ascii="Segoe UI" w:hAnsi="Segoe UI" w:cs="Segoe UI"/>
                <w:sz w:val="20"/>
                <w:szCs w:val="20"/>
                <w:lang w:val="ro-RO"/>
              </w:rPr>
              <w:t xml:space="preserve"> </w:t>
            </w:r>
            <w:r w:rsidRPr="00201978">
              <w:rPr>
                <w:rFonts w:ascii="Segoe UI" w:hAnsi="Segoe UI" w:cs="Segoe UI"/>
                <w:i/>
                <w:sz w:val="20"/>
                <w:szCs w:val="20"/>
                <w:lang w:val="ro-RO"/>
              </w:rPr>
              <w:t>(doar în cazul proiectelor cărora li se aplică regulile de ajutor de stat)</w:t>
            </w:r>
          </w:p>
          <w:p w14:paraId="34C192C2" w14:textId="59299B45" w:rsidR="00FB6EA2" w:rsidRPr="00201978" w:rsidRDefault="00FB6EA2" w:rsidP="005D6C80">
            <w:pPr>
              <w:widowControl w:val="0"/>
              <w:spacing w:after="0" w:line="240" w:lineRule="auto"/>
              <w:jc w:val="both"/>
              <w:rPr>
                <w:rFonts w:ascii="Segoe UI" w:hAnsi="Segoe UI" w:cs="Segoe UI"/>
                <w:b/>
                <w:bCs/>
                <w:color w:val="FF0000"/>
                <w:sz w:val="20"/>
                <w:szCs w:val="20"/>
                <w:lang w:val="ro-RO"/>
              </w:rPr>
            </w:pPr>
          </w:p>
        </w:tc>
        <w:tc>
          <w:tcPr>
            <w:tcW w:w="2884" w:type="dxa"/>
          </w:tcPr>
          <w:p w14:paraId="09536143" w14:textId="0613CC0F" w:rsidR="00FB6EA2" w:rsidRPr="00867608" w:rsidRDefault="00FB6EA2" w:rsidP="005D6C80">
            <w:pPr>
              <w:widowControl w:val="0"/>
              <w:spacing w:after="0" w:line="240" w:lineRule="auto"/>
              <w:jc w:val="both"/>
              <w:rPr>
                <w:rFonts w:ascii="Segoe UI" w:hAnsi="Segoe UI" w:cs="Segoe UI"/>
                <w:bCs/>
                <w:sz w:val="20"/>
                <w:szCs w:val="20"/>
                <w:lang w:val="ro-RO"/>
              </w:rPr>
            </w:pPr>
            <w:r w:rsidRPr="00867608">
              <w:rPr>
                <w:rFonts w:ascii="Segoe UI" w:hAnsi="Segoe UI" w:cs="Segoe UI"/>
                <w:bCs/>
                <w:sz w:val="20"/>
                <w:szCs w:val="20"/>
                <w:lang w:val="ro-RO"/>
              </w:rPr>
              <w:t>Propunerea asigură posibilitatea completării corecte a secțiunilor C 3 și Secțiunea  E.1.2.</w:t>
            </w:r>
          </w:p>
        </w:tc>
        <w:tc>
          <w:tcPr>
            <w:tcW w:w="1600" w:type="dxa"/>
          </w:tcPr>
          <w:p w14:paraId="5FBBCFDC" w14:textId="26C86A3D" w:rsidR="00FB6EA2" w:rsidRPr="00867608" w:rsidRDefault="00F26C4C" w:rsidP="00495680">
            <w:pPr>
              <w:widowControl w:val="0"/>
              <w:spacing w:after="0" w:line="240" w:lineRule="auto"/>
              <w:jc w:val="both"/>
              <w:rPr>
                <w:rFonts w:ascii="Segoe UI" w:hAnsi="Segoe UI" w:cs="Segoe UI"/>
                <w:bCs/>
                <w:sz w:val="20"/>
                <w:szCs w:val="20"/>
                <w:lang w:val="ro-RO"/>
              </w:rPr>
            </w:pPr>
            <w:r>
              <w:rPr>
                <w:rFonts w:ascii="Segoe UI" w:hAnsi="Segoe UI" w:cs="Segoe UI"/>
                <w:bCs/>
                <w:sz w:val="20"/>
                <w:szCs w:val="20"/>
                <w:lang w:val="ro-RO"/>
              </w:rPr>
              <w:t xml:space="preserve">In cazul proiectelor a căror finanțare intra sub incidenta ajutorului de stat, grantul se va calcula în conformitate cu art. 48 din GBER. </w:t>
            </w:r>
          </w:p>
        </w:tc>
      </w:tr>
      <w:tr w:rsidR="000D1519" w:rsidRPr="00343439" w14:paraId="081DB5FE" w14:textId="4322153F" w:rsidTr="00644789">
        <w:trPr>
          <w:trHeight w:val="1349"/>
        </w:trPr>
        <w:tc>
          <w:tcPr>
            <w:tcW w:w="1121" w:type="dxa"/>
            <w:gridSpan w:val="2"/>
            <w:vMerge/>
          </w:tcPr>
          <w:p w14:paraId="46A69B98" w14:textId="3DA87184"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vMerge w:val="restart"/>
            <w:shd w:val="clear" w:color="auto" w:fill="auto"/>
          </w:tcPr>
          <w:p w14:paraId="00AC02D5" w14:textId="7D47CC1D" w:rsidR="00FB6EA2" w:rsidRPr="00343439" w:rsidRDefault="00FB6EA2" w:rsidP="005D6C80">
            <w:pPr>
              <w:spacing w:after="0" w:line="240" w:lineRule="auto"/>
              <w:rPr>
                <w:rFonts w:ascii="Segoe UI" w:hAnsi="Segoe UI" w:cs="Segoe UI"/>
                <w:b/>
                <w:sz w:val="20"/>
                <w:szCs w:val="20"/>
                <w:lang w:val="ro-RO"/>
              </w:rPr>
            </w:pPr>
            <w:r w:rsidRPr="00343439">
              <w:rPr>
                <w:rFonts w:ascii="Segoe UI" w:hAnsi="Segoe UI" w:cs="Segoe UI"/>
                <w:b/>
                <w:sz w:val="20"/>
                <w:szCs w:val="20"/>
                <w:lang w:val="ro-RO"/>
              </w:rPr>
              <w:t>2.3. Eligibilitatea cheltuielilor</w:t>
            </w:r>
          </w:p>
        </w:tc>
        <w:tc>
          <w:tcPr>
            <w:tcW w:w="1943" w:type="dxa"/>
            <w:gridSpan w:val="2"/>
          </w:tcPr>
          <w:p w14:paraId="61F550B0" w14:textId="57051D68" w:rsidR="00FB6EA2" w:rsidRPr="00343439" w:rsidRDefault="00FB6EA2" w:rsidP="005D6C80">
            <w:pPr>
              <w:spacing w:after="0" w:line="240" w:lineRule="auto"/>
              <w:rPr>
                <w:rFonts w:ascii="Segoe UI" w:hAnsi="Segoe UI" w:cs="Segoe UI"/>
                <w:sz w:val="20"/>
                <w:szCs w:val="20"/>
                <w:lang w:val="ro-RO"/>
              </w:rPr>
            </w:pPr>
            <w:r w:rsidRPr="00343439">
              <w:rPr>
                <w:rFonts w:ascii="Segoe UI" w:hAnsi="Segoe UI" w:cs="Segoe UI"/>
                <w:sz w:val="20"/>
                <w:szCs w:val="20"/>
                <w:lang w:val="ro-RO"/>
              </w:rPr>
              <w:t>Completare</w:t>
            </w:r>
          </w:p>
        </w:tc>
        <w:tc>
          <w:tcPr>
            <w:tcW w:w="3143" w:type="dxa"/>
          </w:tcPr>
          <w:p w14:paraId="5D9541D7" w14:textId="73F85F00" w:rsidR="00FB6EA2" w:rsidRPr="00343439" w:rsidRDefault="00FB6EA2" w:rsidP="005D6C80">
            <w:pPr>
              <w:widowControl w:val="0"/>
              <w:spacing w:after="0" w:line="240" w:lineRule="auto"/>
              <w:jc w:val="both"/>
              <w:rPr>
                <w:rFonts w:ascii="Segoe UI" w:hAnsi="Segoe UI" w:cs="Segoe UI"/>
                <w:b/>
                <w:sz w:val="20"/>
                <w:szCs w:val="20"/>
                <w:lang w:val="ro-RO"/>
              </w:rPr>
            </w:pPr>
            <w:r w:rsidRPr="00343439">
              <w:rPr>
                <w:rFonts w:ascii="Segoe UI" w:hAnsi="Segoe UI" w:cs="Segoe UI"/>
                <w:b/>
                <w:bCs/>
                <w:color w:val="FF0000"/>
                <w:sz w:val="20"/>
                <w:szCs w:val="20"/>
                <w:lang w:val="ro-RO"/>
              </w:rPr>
              <w:t>Atenție!</w:t>
            </w:r>
          </w:p>
          <w:p w14:paraId="1B254955" w14:textId="1CCED8D6" w:rsidR="00FB6EA2" w:rsidRPr="00343439" w:rsidRDefault="00FB6EA2" w:rsidP="005D6C80">
            <w:pPr>
              <w:pStyle w:val="ListParagraph"/>
              <w:widowControl w:val="0"/>
              <w:numPr>
                <w:ilvl w:val="0"/>
                <w:numId w:val="4"/>
              </w:numPr>
              <w:spacing w:after="0" w:line="240" w:lineRule="auto"/>
              <w:ind w:left="106" w:hanging="180"/>
              <w:contextualSpacing w:val="0"/>
              <w:jc w:val="both"/>
              <w:rPr>
                <w:rFonts w:ascii="Segoe UI" w:hAnsi="Segoe UI" w:cs="Segoe UI"/>
                <w:sz w:val="20"/>
                <w:szCs w:val="20"/>
                <w:lang w:val="ro-RO"/>
              </w:rPr>
            </w:pPr>
            <w:r w:rsidRPr="00343439">
              <w:rPr>
                <w:rFonts w:ascii="Segoe UI" w:hAnsi="Segoe UI" w:cs="Segoe UI"/>
                <w:sz w:val="20"/>
                <w:szCs w:val="20"/>
                <w:u w:val="single"/>
                <w:lang w:val="ro-RO"/>
              </w:rPr>
              <w:t>În cazul proiectelor care intră sub incidența ajutorului de stat,</w:t>
            </w:r>
            <w:r w:rsidRPr="00343439">
              <w:rPr>
                <w:rFonts w:ascii="Segoe UI" w:hAnsi="Segoe UI" w:cs="Segoe UI"/>
                <w:sz w:val="20"/>
                <w:szCs w:val="20"/>
                <w:lang w:val="ro-RO"/>
              </w:rPr>
              <w:t xml:space="preserve"> solicitanții vor avea în vedere justificarea efectului stimulativ al finanțării solicitate și respectarea principiului privind </w:t>
            </w:r>
            <w:r w:rsidRPr="00343439">
              <w:rPr>
                <w:rFonts w:ascii="Segoe UI" w:hAnsi="Segoe UI" w:cs="Segoe UI"/>
                <w:i/>
                <w:sz w:val="20"/>
                <w:szCs w:val="20"/>
                <w:lang w:val="ro-RO"/>
              </w:rPr>
              <w:t>demararea lucrărilor</w:t>
            </w:r>
            <w:r w:rsidRPr="00343439">
              <w:rPr>
                <w:rFonts w:ascii="Segoe UI" w:hAnsi="Segoe UI" w:cs="Segoe UI"/>
                <w:sz w:val="20"/>
                <w:szCs w:val="20"/>
                <w:lang w:val="ro-RO"/>
              </w:rPr>
              <w:t xml:space="preserve"> în cazul proiectului propus spre finanțare, conform căruia activitățile proiectului nu vor fi </w:t>
            </w:r>
            <w:r w:rsidRPr="00343439">
              <w:rPr>
                <w:rFonts w:ascii="Segoe UI" w:hAnsi="Segoe UI" w:cs="Segoe UI"/>
                <w:b/>
                <w:sz w:val="20"/>
                <w:szCs w:val="20"/>
                <w:lang w:val="ro-RO"/>
              </w:rPr>
              <w:t>începute înainte de</w:t>
            </w:r>
            <w:r w:rsidRPr="00343439">
              <w:rPr>
                <w:rFonts w:ascii="Segoe UI" w:hAnsi="Segoe UI" w:cs="Segoe UI"/>
                <w:bCs/>
                <w:sz w:val="20"/>
                <w:szCs w:val="20"/>
                <w:lang w:val="ro-RO"/>
              </w:rPr>
              <w:t xml:space="preserve"> </w:t>
            </w:r>
            <w:r w:rsidRPr="00343439">
              <w:rPr>
                <w:rFonts w:ascii="Segoe UI" w:hAnsi="Segoe UI" w:cs="Segoe UI"/>
                <w:b/>
                <w:bCs/>
                <w:sz w:val="20"/>
                <w:szCs w:val="20"/>
                <w:lang w:val="ro-RO"/>
              </w:rPr>
              <w:t>declararea eligibilității proiectului</w:t>
            </w:r>
            <w:r w:rsidRPr="00343439">
              <w:rPr>
                <w:rFonts w:ascii="Segoe UI" w:hAnsi="Segoe UI" w:cs="Segoe UI"/>
                <w:sz w:val="20"/>
                <w:szCs w:val="20"/>
                <w:lang w:val="ro-RO"/>
              </w:rPr>
              <w:t xml:space="preserve"> </w:t>
            </w:r>
            <w:r w:rsidRPr="00343439">
              <w:rPr>
                <w:rFonts w:ascii="Segoe UI" w:hAnsi="Segoe UI" w:cs="Segoe UI"/>
                <w:b/>
                <w:sz w:val="20"/>
                <w:szCs w:val="20"/>
                <w:lang w:val="ro-RO"/>
              </w:rPr>
              <w:t>de către AMPOIM (data primirii adresei de îndeplinire a eligibilității proiectului de către beneficiar)</w:t>
            </w:r>
            <w:r w:rsidRPr="00343439">
              <w:rPr>
                <w:rFonts w:ascii="Segoe UI" w:hAnsi="Segoe UI" w:cs="Segoe UI"/>
                <w:sz w:val="20"/>
                <w:szCs w:val="20"/>
                <w:lang w:val="ro-RO"/>
              </w:rPr>
              <w:t xml:space="preserve">, cu excepția achiziției de terenuri și lucrărilor pregătitoare, cum ar fi obținerea  avizelor și autorizațiilor și realizarea studiilor de </w:t>
            </w:r>
            <w:r w:rsidRPr="00343439">
              <w:rPr>
                <w:rFonts w:ascii="Segoe UI" w:hAnsi="Segoe UI" w:cs="Segoe UI"/>
                <w:sz w:val="20"/>
                <w:szCs w:val="20"/>
                <w:lang w:val="ro-RO"/>
              </w:rPr>
              <w:lastRenderedPageBreak/>
              <w:t xml:space="preserve">fezabilitate (și a oricăror studii necesare pentru pregătirea proiectului), care nu sunt considerate drept începere a lucrărilor. Solicitantul va completa în acest sens Declarația privind conformitatea cu regulile ajutorului de stat (Anexa C1.3) și Anexa C4.4. </w:t>
            </w:r>
          </w:p>
        </w:tc>
        <w:tc>
          <w:tcPr>
            <w:tcW w:w="3654" w:type="dxa"/>
            <w:gridSpan w:val="2"/>
          </w:tcPr>
          <w:p w14:paraId="3F1871A1" w14:textId="1D4DC9CF" w:rsidR="00FB6EA2" w:rsidRPr="00343439" w:rsidRDefault="00FB6EA2" w:rsidP="005D6C80">
            <w:pPr>
              <w:widowControl w:val="0"/>
              <w:spacing w:after="0" w:line="240" w:lineRule="auto"/>
              <w:jc w:val="both"/>
              <w:rPr>
                <w:rFonts w:ascii="Segoe UI" w:hAnsi="Segoe UI" w:cs="Segoe UI"/>
                <w:b/>
                <w:sz w:val="20"/>
                <w:szCs w:val="20"/>
                <w:lang w:val="ro-RO"/>
              </w:rPr>
            </w:pPr>
            <w:r w:rsidRPr="00343439">
              <w:rPr>
                <w:rFonts w:ascii="Segoe UI" w:hAnsi="Segoe UI" w:cs="Segoe UI"/>
                <w:b/>
                <w:bCs/>
                <w:color w:val="FF0000"/>
                <w:sz w:val="20"/>
                <w:szCs w:val="20"/>
                <w:lang w:val="ro-RO"/>
              </w:rPr>
              <w:lastRenderedPageBreak/>
              <w:t>Atenție!</w:t>
            </w:r>
          </w:p>
          <w:p w14:paraId="27CC07A1" w14:textId="4AC21764" w:rsidR="00FB6EA2" w:rsidRPr="00343439" w:rsidRDefault="00FB6EA2" w:rsidP="005D6C80">
            <w:pPr>
              <w:pStyle w:val="ListParagraph"/>
              <w:widowControl w:val="0"/>
              <w:numPr>
                <w:ilvl w:val="0"/>
                <w:numId w:val="4"/>
              </w:numPr>
              <w:spacing w:after="0" w:line="240" w:lineRule="auto"/>
              <w:ind w:left="352" w:hanging="270"/>
              <w:contextualSpacing w:val="0"/>
              <w:jc w:val="both"/>
              <w:rPr>
                <w:rFonts w:ascii="Segoe UI" w:hAnsi="Segoe UI" w:cs="Segoe UI"/>
                <w:sz w:val="20"/>
                <w:szCs w:val="20"/>
                <w:lang w:val="ro-RO"/>
              </w:rPr>
            </w:pPr>
            <w:r w:rsidRPr="00343439">
              <w:rPr>
                <w:rFonts w:ascii="Segoe UI" w:hAnsi="Segoe UI" w:cs="Segoe UI"/>
                <w:sz w:val="20"/>
                <w:szCs w:val="20"/>
                <w:u w:val="single"/>
                <w:lang w:val="ro-RO"/>
              </w:rPr>
              <w:t>În cazul proiectelor care intră sub incidența ajutorului de stat,</w:t>
            </w:r>
            <w:r w:rsidRPr="00343439">
              <w:rPr>
                <w:rFonts w:ascii="Segoe UI" w:hAnsi="Segoe UI" w:cs="Segoe UI"/>
                <w:sz w:val="20"/>
                <w:szCs w:val="20"/>
                <w:lang w:val="ro-RO"/>
              </w:rPr>
              <w:t xml:space="preserve"> solicitanții vor avea în vedere justificarea efectului stimulativ al finanțării solicitate și respectarea principiului privind </w:t>
            </w:r>
            <w:r w:rsidRPr="00343439">
              <w:rPr>
                <w:rFonts w:ascii="Segoe UI" w:hAnsi="Segoe UI" w:cs="Segoe UI"/>
                <w:i/>
                <w:sz w:val="20"/>
                <w:szCs w:val="20"/>
                <w:lang w:val="ro-RO"/>
              </w:rPr>
              <w:t>demararea lucrărilor</w:t>
            </w:r>
            <w:r w:rsidRPr="00343439">
              <w:rPr>
                <w:rFonts w:ascii="Segoe UI" w:hAnsi="Segoe UI" w:cs="Segoe UI"/>
                <w:sz w:val="20"/>
                <w:szCs w:val="20"/>
                <w:lang w:val="ro-RO"/>
              </w:rPr>
              <w:t xml:space="preserve"> în cazul proiectului propus spre finanțare, conform căruia activitățile proiectului nu vor fi </w:t>
            </w:r>
            <w:r w:rsidRPr="00343439">
              <w:rPr>
                <w:rFonts w:ascii="Segoe UI" w:hAnsi="Segoe UI" w:cs="Segoe UI"/>
                <w:b/>
                <w:sz w:val="20"/>
                <w:szCs w:val="20"/>
                <w:lang w:val="ro-RO"/>
              </w:rPr>
              <w:t>începute înainte de</w:t>
            </w:r>
            <w:r w:rsidRPr="00343439">
              <w:rPr>
                <w:rFonts w:ascii="Segoe UI" w:hAnsi="Segoe UI" w:cs="Segoe UI"/>
                <w:bCs/>
                <w:sz w:val="20"/>
                <w:szCs w:val="20"/>
                <w:lang w:val="ro-RO"/>
              </w:rPr>
              <w:t xml:space="preserve"> </w:t>
            </w:r>
            <w:r w:rsidRPr="00343439">
              <w:rPr>
                <w:rFonts w:ascii="Segoe UI" w:hAnsi="Segoe UI" w:cs="Segoe UI"/>
                <w:b/>
                <w:bCs/>
                <w:sz w:val="20"/>
                <w:szCs w:val="20"/>
                <w:lang w:val="ro-RO"/>
              </w:rPr>
              <w:t>declararea eligibilității proiectului</w:t>
            </w:r>
            <w:r w:rsidRPr="00343439">
              <w:rPr>
                <w:rFonts w:ascii="Segoe UI" w:hAnsi="Segoe UI" w:cs="Segoe UI"/>
                <w:sz w:val="20"/>
                <w:szCs w:val="20"/>
                <w:lang w:val="ro-RO"/>
              </w:rPr>
              <w:t xml:space="preserve"> </w:t>
            </w:r>
            <w:r w:rsidRPr="00343439">
              <w:rPr>
                <w:rFonts w:ascii="Segoe UI" w:hAnsi="Segoe UI" w:cs="Segoe UI"/>
                <w:b/>
                <w:sz w:val="20"/>
                <w:szCs w:val="20"/>
                <w:lang w:val="ro-RO"/>
              </w:rPr>
              <w:t>de către AMPOIM (data primirii adresei de îndeplinire a eligibilității proiectului de către beneficiar)</w:t>
            </w:r>
            <w:r w:rsidRPr="00343439">
              <w:rPr>
                <w:rFonts w:ascii="Segoe UI" w:hAnsi="Segoe UI" w:cs="Segoe UI"/>
                <w:sz w:val="20"/>
                <w:szCs w:val="20"/>
                <w:lang w:val="ro-RO"/>
              </w:rPr>
              <w:t>, cu excepția:</w:t>
            </w:r>
          </w:p>
          <w:p w14:paraId="594D72AB" w14:textId="77777777" w:rsidR="00FB6EA2" w:rsidRPr="00343439" w:rsidRDefault="00FB6EA2" w:rsidP="005D6C80">
            <w:pPr>
              <w:pStyle w:val="ListParagraph"/>
              <w:widowControl w:val="0"/>
              <w:numPr>
                <w:ilvl w:val="1"/>
                <w:numId w:val="4"/>
              </w:numPr>
              <w:spacing w:after="0" w:line="240" w:lineRule="auto"/>
              <w:ind w:left="712"/>
              <w:contextualSpacing w:val="0"/>
              <w:jc w:val="both"/>
              <w:rPr>
                <w:rFonts w:ascii="Segoe UI" w:hAnsi="Segoe UI" w:cs="Segoe UI"/>
                <w:sz w:val="20"/>
                <w:szCs w:val="20"/>
                <w:lang w:val="ro-RO"/>
              </w:rPr>
            </w:pPr>
            <w:r w:rsidRPr="00343439">
              <w:rPr>
                <w:rFonts w:ascii="Segoe UI" w:hAnsi="Segoe UI" w:cs="Segoe UI"/>
                <w:sz w:val="20"/>
                <w:szCs w:val="20"/>
                <w:lang w:val="ro-RO"/>
              </w:rPr>
              <w:t xml:space="preserve">achiziției de terenuri și lucrărilor pregătitoare, cum ar fi obținerea  avizelor și autorizațiilor și realizarea studiilor de fezabilitate (și a </w:t>
            </w:r>
            <w:r w:rsidRPr="00343439">
              <w:rPr>
                <w:rFonts w:ascii="Segoe UI" w:hAnsi="Segoe UI" w:cs="Segoe UI"/>
                <w:sz w:val="20"/>
                <w:szCs w:val="20"/>
                <w:lang w:val="ro-RO"/>
              </w:rPr>
              <w:lastRenderedPageBreak/>
              <w:t>oricăror studii necesare pentru pregătirea proiectului)</w:t>
            </w:r>
          </w:p>
          <w:p w14:paraId="0B34F965" w14:textId="3A146EE8" w:rsidR="00FB6EA2" w:rsidRPr="00C95F40" w:rsidRDefault="00FB6EA2" w:rsidP="005D6C80">
            <w:pPr>
              <w:pStyle w:val="ListParagraph"/>
              <w:widowControl w:val="0"/>
              <w:numPr>
                <w:ilvl w:val="1"/>
                <w:numId w:val="4"/>
              </w:numPr>
              <w:spacing w:after="0" w:line="240" w:lineRule="auto"/>
              <w:ind w:left="712"/>
              <w:contextualSpacing w:val="0"/>
              <w:jc w:val="both"/>
              <w:rPr>
                <w:rFonts w:ascii="Segoe UI" w:hAnsi="Segoe UI" w:cs="Segoe UI"/>
                <w:b/>
                <w:sz w:val="20"/>
                <w:szCs w:val="20"/>
                <w:lang w:val="ro-RO"/>
              </w:rPr>
            </w:pPr>
            <w:r w:rsidRPr="00C95F40">
              <w:rPr>
                <w:rFonts w:ascii="Segoe UI" w:hAnsi="Segoe UI" w:cs="Segoe UI"/>
                <w:b/>
                <w:color w:val="FF0000"/>
                <w:sz w:val="20"/>
                <w:szCs w:val="20"/>
                <w:lang w:val="ro-RO"/>
              </w:rPr>
              <w:t>demarării și desfășurării procedurilor de achiziții publice pentru contractele de lucrări, servicii și/sau furnizare produse, cu condiția ca semnarea contractelor să se facă ulterior declarării eligibilității proiectului,</w:t>
            </w:r>
          </w:p>
          <w:p w14:paraId="007AF536" w14:textId="3EEDF24A" w:rsidR="00FB6EA2" w:rsidRPr="00343439" w:rsidRDefault="00FB6EA2" w:rsidP="005D6C80">
            <w:pPr>
              <w:widowControl w:val="0"/>
              <w:spacing w:after="0" w:line="240" w:lineRule="auto"/>
              <w:jc w:val="both"/>
              <w:rPr>
                <w:rFonts w:ascii="Segoe UI" w:hAnsi="Segoe UI" w:cs="Segoe UI"/>
                <w:sz w:val="20"/>
                <w:szCs w:val="20"/>
                <w:lang w:val="ro-RO"/>
              </w:rPr>
            </w:pPr>
            <w:r w:rsidRPr="00343439">
              <w:rPr>
                <w:rFonts w:ascii="Segoe UI" w:hAnsi="Segoe UI" w:cs="Segoe UI"/>
                <w:sz w:val="20"/>
                <w:szCs w:val="20"/>
                <w:lang w:val="ro-RO"/>
              </w:rPr>
              <w:t xml:space="preserve">care nu sunt considerate drept începere a lucrărilor. Solicitantul va completa în acest sens Declarația privind conformitatea cu regulile ajutorului de stat (Anexa C1.3) și Anexa C4.4. </w:t>
            </w:r>
          </w:p>
        </w:tc>
        <w:tc>
          <w:tcPr>
            <w:tcW w:w="2884" w:type="dxa"/>
          </w:tcPr>
          <w:p w14:paraId="64A5919B" w14:textId="77777777" w:rsidR="00FB6EA2" w:rsidRDefault="00FB6EA2" w:rsidP="005D6C80">
            <w:pPr>
              <w:shd w:val="clear" w:color="auto" w:fill="FFFFFF"/>
              <w:spacing w:after="0" w:line="240" w:lineRule="auto"/>
              <w:jc w:val="both"/>
              <w:rPr>
                <w:rFonts w:ascii="Segoe UI" w:eastAsia="Calibri" w:hAnsi="Segoe UI" w:cs="Segoe UI"/>
                <w:sz w:val="20"/>
                <w:szCs w:val="20"/>
                <w:lang w:val="ro-RO"/>
              </w:rPr>
            </w:pPr>
            <w:r>
              <w:rPr>
                <w:rFonts w:ascii="Segoe UI" w:eastAsia="Calibri" w:hAnsi="Segoe UI" w:cs="Segoe UI"/>
                <w:sz w:val="20"/>
                <w:szCs w:val="20"/>
                <w:lang w:val="ro-RO"/>
              </w:rPr>
              <w:lastRenderedPageBreak/>
              <w:t xml:space="preserve">Considerăm că o astfel de excepție, ar permite beneficiarului să facă progrese în implementarea proiectului, implicit ar conduce la respectarea termenului final de implementare, fără a fi necesar să se solicite o decalare a termenului de finalizare a investiției. </w:t>
            </w:r>
          </w:p>
          <w:p w14:paraId="3ECFC7F7" w14:textId="77777777" w:rsidR="00FB6EA2" w:rsidRDefault="00FB6EA2" w:rsidP="005D6C80">
            <w:pPr>
              <w:shd w:val="clear" w:color="auto" w:fill="FFFFFF"/>
              <w:spacing w:after="0" w:line="240" w:lineRule="auto"/>
              <w:jc w:val="both"/>
              <w:rPr>
                <w:rFonts w:ascii="Segoe UI" w:eastAsia="Calibri" w:hAnsi="Segoe UI" w:cs="Segoe UI"/>
                <w:sz w:val="20"/>
                <w:szCs w:val="20"/>
                <w:lang w:val="ro-RO"/>
              </w:rPr>
            </w:pPr>
            <w:r>
              <w:rPr>
                <w:rFonts w:ascii="Segoe UI" w:eastAsia="Calibri" w:hAnsi="Segoe UI" w:cs="Segoe UI"/>
                <w:sz w:val="20"/>
                <w:szCs w:val="20"/>
                <w:lang w:val="ro-RO"/>
              </w:rPr>
              <w:t>În cazul în care nu se completează Ghidul cu prevederea propusă, ar trebui să se prevadă expres în ghid că înainte de declararea eligibilității proiectului de către AM nu pot fi demarate procedurile de achiziții publice.</w:t>
            </w:r>
          </w:p>
          <w:p w14:paraId="5631E065" w14:textId="5FB8AE08" w:rsidR="00FB6EA2" w:rsidRPr="00343439" w:rsidRDefault="00FB6EA2" w:rsidP="005D6C80">
            <w:pPr>
              <w:widowControl w:val="0"/>
              <w:spacing w:after="0" w:line="240" w:lineRule="auto"/>
              <w:jc w:val="both"/>
              <w:rPr>
                <w:rFonts w:ascii="Segoe UI" w:hAnsi="Segoe UI" w:cs="Segoe UI"/>
                <w:b/>
                <w:bCs/>
                <w:color w:val="FF0000"/>
                <w:sz w:val="20"/>
                <w:szCs w:val="20"/>
                <w:lang w:val="ro-RO"/>
              </w:rPr>
            </w:pPr>
          </w:p>
        </w:tc>
        <w:tc>
          <w:tcPr>
            <w:tcW w:w="1600" w:type="dxa"/>
          </w:tcPr>
          <w:p w14:paraId="0D95E210" w14:textId="2CFCE4C1" w:rsidR="00FB6EA2" w:rsidRDefault="005E1DF4" w:rsidP="005D6C80">
            <w:pPr>
              <w:shd w:val="clear" w:color="auto" w:fill="FFFFFF"/>
              <w:spacing w:after="0" w:line="240" w:lineRule="auto"/>
              <w:jc w:val="both"/>
              <w:rPr>
                <w:rFonts w:ascii="Segoe UI" w:eastAsia="Calibri" w:hAnsi="Segoe UI" w:cs="Segoe UI"/>
                <w:sz w:val="20"/>
                <w:szCs w:val="20"/>
                <w:lang w:val="ro-RO"/>
              </w:rPr>
            </w:pPr>
            <w:r>
              <w:rPr>
                <w:rFonts w:ascii="Segoe UI" w:eastAsia="Calibri" w:hAnsi="Segoe UI" w:cs="Segoe UI"/>
                <w:sz w:val="20"/>
                <w:szCs w:val="20"/>
                <w:lang w:val="ro-RO"/>
              </w:rPr>
              <w:t>Propunerea nu a fost preluată, întrucât nu face obiectul Ghidului solicitantului</w:t>
            </w:r>
          </w:p>
        </w:tc>
      </w:tr>
      <w:tr w:rsidR="000D1519" w:rsidRPr="00343439" w14:paraId="658C80E7" w14:textId="4A0E40ED" w:rsidTr="00644789">
        <w:tc>
          <w:tcPr>
            <w:tcW w:w="1121" w:type="dxa"/>
            <w:gridSpan w:val="2"/>
            <w:vMerge/>
          </w:tcPr>
          <w:p w14:paraId="30DB5139" w14:textId="76908969"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vMerge/>
          </w:tcPr>
          <w:p w14:paraId="68C7CC73" w14:textId="77777777" w:rsidR="00FB6EA2" w:rsidRPr="00343439" w:rsidRDefault="00FB6EA2" w:rsidP="005D6C80">
            <w:pPr>
              <w:spacing w:after="0" w:line="240" w:lineRule="auto"/>
              <w:rPr>
                <w:rFonts w:ascii="Segoe UI" w:hAnsi="Segoe UI" w:cs="Segoe UI"/>
                <w:b/>
                <w:sz w:val="20"/>
                <w:szCs w:val="20"/>
                <w:lang w:val="ro-RO"/>
              </w:rPr>
            </w:pPr>
          </w:p>
        </w:tc>
        <w:tc>
          <w:tcPr>
            <w:tcW w:w="1943" w:type="dxa"/>
            <w:gridSpan w:val="2"/>
          </w:tcPr>
          <w:p w14:paraId="53FB4253" w14:textId="35E135CA" w:rsidR="00FB6EA2" w:rsidRPr="00343439" w:rsidRDefault="00FB6EA2" w:rsidP="005D6C80">
            <w:pPr>
              <w:spacing w:after="0" w:line="240" w:lineRule="auto"/>
              <w:rPr>
                <w:rFonts w:ascii="Segoe UI" w:hAnsi="Segoe UI" w:cs="Segoe UI"/>
                <w:sz w:val="20"/>
                <w:szCs w:val="20"/>
                <w:lang w:val="ro-RO"/>
              </w:rPr>
            </w:pPr>
            <w:r>
              <w:rPr>
                <w:rFonts w:ascii="Segoe UI" w:hAnsi="Segoe UI" w:cs="Segoe UI"/>
                <w:sz w:val="20"/>
                <w:szCs w:val="20"/>
                <w:lang w:val="ro-RO"/>
              </w:rPr>
              <w:t>Eliminare</w:t>
            </w:r>
          </w:p>
        </w:tc>
        <w:tc>
          <w:tcPr>
            <w:tcW w:w="3143" w:type="dxa"/>
          </w:tcPr>
          <w:p w14:paraId="13F4CC46" w14:textId="77777777" w:rsidR="00FB6EA2" w:rsidRPr="00343439" w:rsidRDefault="00FB6EA2" w:rsidP="005D6C80">
            <w:pPr>
              <w:widowControl w:val="0"/>
              <w:spacing w:after="0" w:line="240" w:lineRule="auto"/>
              <w:jc w:val="both"/>
              <w:rPr>
                <w:rFonts w:ascii="Segoe UI" w:hAnsi="Segoe UI" w:cs="Segoe UI"/>
                <w:iCs/>
                <w:sz w:val="20"/>
                <w:szCs w:val="20"/>
                <w:lang w:val="ro-RO"/>
              </w:rPr>
            </w:pPr>
            <w:r w:rsidRPr="00343439">
              <w:rPr>
                <w:rFonts w:ascii="Segoe UI" w:hAnsi="Segoe UI" w:cs="Segoe UI"/>
                <w:iCs/>
                <w:sz w:val="20"/>
                <w:szCs w:val="20"/>
                <w:lang w:val="ro-RO"/>
              </w:rPr>
              <w:t>În cadrul proiectelor cărora li se aplică normele privind ajutorul de stat nu sunt eligibile pentru a fi decontate următoarele tipuri de cheltuieli din Anexa 6 la prezentul ghid (în conformitate cu prevederile Art. 13, lit. h  din HG nr. 399/2015) și cu prevederile Art. 48 din Regulamentul nr.651/2014:</w:t>
            </w:r>
          </w:p>
          <w:p w14:paraId="314D4D6E"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aferente contribuției în natură</w:t>
            </w:r>
          </w:p>
          <w:p w14:paraId="7DA0510B"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amortizarea</w:t>
            </w:r>
          </w:p>
          <w:p w14:paraId="0A521C45"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 xml:space="preserve">Cheltuieli cu achiziția imobilelor deja construite </w:t>
            </w:r>
          </w:p>
          <w:p w14:paraId="0B132D8E"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de leasing</w:t>
            </w:r>
          </w:p>
          <w:p w14:paraId="79C753AF"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închirierea, altele decât cele prevăzute la cheltuielile generale de administrație</w:t>
            </w:r>
          </w:p>
          <w:p w14:paraId="6EE25C21"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lastRenderedPageBreak/>
              <w:t>Cheltuieli cu achiziția de mijloace de transport pentru unitatea de implementare a proiectului</w:t>
            </w:r>
          </w:p>
          <w:p w14:paraId="7CF54C0E"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achiziția de echipamente second-hand</w:t>
            </w:r>
          </w:p>
          <w:p w14:paraId="6973AED8"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amenzi, penalități, cheltuieli de judecată și de arbitraj</w:t>
            </w:r>
          </w:p>
          <w:p w14:paraId="160774C1"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generale de administrație</w:t>
            </w:r>
          </w:p>
          <w:p w14:paraId="3716D340"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auditul achiziționat de beneficiar pentru proiect</w:t>
            </w:r>
          </w:p>
          <w:p w14:paraId="01B30E81"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consultant în elaborare studii de piață/evaluare</w:t>
            </w:r>
          </w:p>
          <w:p w14:paraId="4D400C95"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aferente managementului de proiect</w:t>
            </w:r>
          </w:p>
          <w:p w14:paraId="2D2F7FEE"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de informare, comunicare și publicitate</w:t>
            </w:r>
          </w:p>
          <w:p w14:paraId="124BA91A"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Cheltuielile cu studiile de teren</w:t>
            </w:r>
          </w:p>
          <w:p w14:paraId="7BA3038A" w14:textId="2359787C"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organizarea procedurilor de achiziție</w:t>
            </w:r>
          </w:p>
          <w:p w14:paraId="37CBAEB5"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obținere avize, acorduri, autorizații (realizate înainte de demararea lucrărilor)</w:t>
            </w:r>
          </w:p>
          <w:p w14:paraId="1BFA2D0C"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proiectare și inginerie (realizate înainte de demararea lucrărilor)</w:t>
            </w:r>
          </w:p>
          <w:p w14:paraId="679EF049" w14:textId="77777777" w:rsidR="00FB6EA2" w:rsidRPr="00343439"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lastRenderedPageBreak/>
              <w:t>Cheltuieli pentru achiziția terenului, cu sau fără construcții (realizate înainte de demararea lucrărilor)</w:t>
            </w:r>
          </w:p>
          <w:p w14:paraId="2EAA8AB2" w14:textId="77777777" w:rsidR="00FB6EA2" w:rsidRDefault="00FB6EA2" w:rsidP="005D6C80">
            <w:pPr>
              <w:pStyle w:val="ListParagraph"/>
              <w:widowControl w:val="0"/>
              <w:numPr>
                <w:ilvl w:val="0"/>
                <w:numId w:val="5"/>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comisioane, cote, taxe, costul creditului, acorduri, autorizații (realizate înainte de demararea lucrărilor)</w:t>
            </w:r>
          </w:p>
          <w:p w14:paraId="692C4F3A" w14:textId="38E47007" w:rsidR="00FB6EA2" w:rsidRPr="00343439" w:rsidRDefault="00FB6EA2" w:rsidP="005D6C80">
            <w:pPr>
              <w:pStyle w:val="ListParagraph"/>
              <w:widowControl w:val="0"/>
              <w:spacing w:after="0" w:line="240" w:lineRule="auto"/>
              <w:contextualSpacing w:val="0"/>
              <w:jc w:val="both"/>
              <w:rPr>
                <w:rFonts w:ascii="Segoe UI" w:hAnsi="Segoe UI" w:cs="Segoe UI"/>
                <w:sz w:val="20"/>
                <w:szCs w:val="20"/>
                <w:lang w:val="ro-RO"/>
              </w:rPr>
            </w:pPr>
          </w:p>
        </w:tc>
        <w:tc>
          <w:tcPr>
            <w:tcW w:w="3654" w:type="dxa"/>
            <w:gridSpan w:val="2"/>
          </w:tcPr>
          <w:p w14:paraId="7F997863" w14:textId="77777777" w:rsidR="00FB6EA2" w:rsidRPr="00343439" w:rsidRDefault="00FB6EA2" w:rsidP="005D6C80">
            <w:pPr>
              <w:widowControl w:val="0"/>
              <w:spacing w:after="0" w:line="240" w:lineRule="auto"/>
              <w:jc w:val="both"/>
              <w:rPr>
                <w:rFonts w:ascii="Segoe UI" w:hAnsi="Segoe UI" w:cs="Segoe UI"/>
                <w:iCs/>
                <w:sz w:val="20"/>
                <w:szCs w:val="20"/>
                <w:lang w:val="ro-RO"/>
              </w:rPr>
            </w:pPr>
            <w:r w:rsidRPr="00343439">
              <w:rPr>
                <w:rFonts w:ascii="Segoe UI" w:hAnsi="Segoe UI" w:cs="Segoe UI"/>
                <w:iCs/>
                <w:sz w:val="20"/>
                <w:szCs w:val="20"/>
                <w:lang w:val="ro-RO"/>
              </w:rPr>
              <w:lastRenderedPageBreak/>
              <w:t>În cadrul proiectelor cărora li se aplică normele privind ajutorul de stat nu sunt eligibile pentru a fi decontate următoarele tipuri de cheltuieli din Anexa 6 la prezentul ghid (în conformitate cu prevederile Art. 13, lit. h  din HG nr. 399/2015) și cu prevederile Art. 48 din Regulamentul nr.651/2014:</w:t>
            </w:r>
          </w:p>
          <w:p w14:paraId="3DAC78A8"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aferente contribuției în natură</w:t>
            </w:r>
          </w:p>
          <w:p w14:paraId="1C9DA744"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amortizarea</w:t>
            </w:r>
          </w:p>
          <w:p w14:paraId="67269432"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 xml:space="preserve">Cheltuieli cu achiziția imobilelor deja construite </w:t>
            </w:r>
          </w:p>
          <w:p w14:paraId="4E1040B8"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de leasing</w:t>
            </w:r>
          </w:p>
          <w:p w14:paraId="608FA4AA"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închirierea, altele decât cele prevăzute la cheltuielile generale de administrație</w:t>
            </w:r>
          </w:p>
          <w:p w14:paraId="01ACF517"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achiziția de mijloace de transport pentru unitatea de implementare a proiectului</w:t>
            </w:r>
          </w:p>
          <w:p w14:paraId="634312F9"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 xml:space="preserve">Cheltuieli pentru achiziția de </w:t>
            </w:r>
            <w:r w:rsidRPr="00343439">
              <w:rPr>
                <w:rFonts w:ascii="Segoe UI" w:hAnsi="Segoe UI" w:cs="Segoe UI"/>
                <w:sz w:val="20"/>
                <w:szCs w:val="20"/>
                <w:lang w:val="ro-RO"/>
              </w:rPr>
              <w:lastRenderedPageBreak/>
              <w:t>echipamente second-hand</w:t>
            </w:r>
          </w:p>
          <w:p w14:paraId="1F3BCD54"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amenzi, penalități, cheltuieli de judecată și de arbitraj</w:t>
            </w:r>
          </w:p>
          <w:p w14:paraId="5440C517"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generale de administrație</w:t>
            </w:r>
          </w:p>
          <w:p w14:paraId="53D5D853" w14:textId="77777777" w:rsidR="00FB6EA2" w:rsidRPr="00826C28" w:rsidRDefault="00FB6EA2" w:rsidP="005D6C80">
            <w:pPr>
              <w:pStyle w:val="ListParagraph"/>
              <w:widowControl w:val="0"/>
              <w:numPr>
                <w:ilvl w:val="0"/>
                <w:numId w:val="11"/>
              </w:numPr>
              <w:spacing w:after="0" w:line="240" w:lineRule="auto"/>
              <w:contextualSpacing w:val="0"/>
              <w:jc w:val="both"/>
              <w:rPr>
                <w:rFonts w:ascii="Segoe UI" w:hAnsi="Segoe UI" w:cs="Segoe UI"/>
                <w:strike/>
                <w:sz w:val="20"/>
                <w:szCs w:val="20"/>
                <w:lang w:val="ro-RO"/>
              </w:rPr>
            </w:pPr>
            <w:r w:rsidRPr="00826C28">
              <w:rPr>
                <w:rFonts w:ascii="Segoe UI" w:hAnsi="Segoe UI" w:cs="Segoe UI"/>
                <w:strike/>
                <w:sz w:val="20"/>
                <w:szCs w:val="20"/>
                <w:lang w:val="ro-RO"/>
              </w:rPr>
              <w:t>Cheltuieli cu auditul achiziționat de beneficiar pentru proiect</w:t>
            </w:r>
          </w:p>
          <w:p w14:paraId="4DD8C13E"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consultant în elaborare studii de piață/evaluare</w:t>
            </w:r>
          </w:p>
          <w:p w14:paraId="0F7A403E" w14:textId="77777777" w:rsidR="00FB6EA2" w:rsidRPr="00826C28" w:rsidRDefault="00FB6EA2" w:rsidP="005D6C80">
            <w:pPr>
              <w:pStyle w:val="ListParagraph"/>
              <w:widowControl w:val="0"/>
              <w:numPr>
                <w:ilvl w:val="0"/>
                <w:numId w:val="11"/>
              </w:numPr>
              <w:spacing w:after="0" w:line="240" w:lineRule="auto"/>
              <w:contextualSpacing w:val="0"/>
              <w:jc w:val="both"/>
              <w:rPr>
                <w:rFonts w:ascii="Segoe UI" w:hAnsi="Segoe UI" w:cs="Segoe UI"/>
                <w:strike/>
                <w:sz w:val="20"/>
                <w:szCs w:val="20"/>
                <w:lang w:val="ro-RO"/>
              </w:rPr>
            </w:pPr>
            <w:r w:rsidRPr="00826C28">
              <w:rPr>
                <w:rFonts w:ascii="Segoe UI" w:hAnsi="Segoe UI" w:cs="Segoe UI"/>
                <w:strike/>
                <w:sz w:val="20"/>
                <w:szCs w:val="20"/>
                <w:lang w:val="ro-RO"/>
              </w:rPr>
              <w:t>Cheltuieli aferente managementului de proiect</w:t>
            </w:r>
          </w:p>
          <w:p w14:paraId="5FFF4065" w14:textId="77777777" w:rsidR="00FB6EA2" w:rsidRPr="00826C28" w:rsidRDefault="00FB6EA2" w:rsidP="005D6C80">
            <w:pPr>
              <w:pStyle w:val="ListParagraph"/>
              <w:widowControl w:val="0"/>
              <w:numPr>
                <w:ilvl w:val="0"/>
                <w:numId w:val="11"/>
              </w:numPr>
              <w:spacing w:after="0" w:line="240" w:lineRule="auto"/>
              <w:contextualSpacing w:val="0"/>
              <w:jc w:val="both"/>
              <w:rPr>
                <w:rFonts w:ascii="Segoe UI" w:hAnsi="Segoe UI" w:cs="Segoe UI"/>
                <w:strike/>
                <w:sz w:val="20"/>
                <w:szCs w:val="20"/>
                <w:lang w:val="ro-RO"/>
              </w:rPr>
            </w:pPr>
            <w:r w:rsidRPr="00826C28">
              <w:rPr>
                <w:rFonts w:ascii="Segoe UI" w:hAnsi="Segoe UI" w:cs="Segoe UI"/>
                <w:strike/>
                <w:sz w:val="20"/>
                <w:szCs w:val="20"/>
                <w:lang w:val="ro-RO"/>
              </w:rPr>
              <w:t>Cheltuieli de informare, comunicare și publicitate</w:t>
            </w:r>
          </w:p>
          <w:p w14:paraId="5E565388"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Cheltuielile cu studiile de teren</w:t>
            </w:r>
          </w:p>
          <w:p w14:paraId="30CF7760" w14:textId="785203C1"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organizarea procedurilor de achiziție</w:t>
            </w:r>
          </w:p>
          <w:p w14:paraId="22237817"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obținere avize, acorduri, autorizații (realizate înainte de demararea lucrărilor)</w:t>
            </w:r>
          </w:p>
          <w:p w14:paraId="45C2D881"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proiectare și inginerie (realizate înainte de demararea lucrărilor)</w:t>
            </w:r>
          </w:p>
          <w:p w14:paraId="5D11D715" w14:textId="77777777" w:rsidR="00FB6EA2" w:rsidRPr="00343439"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achiziția terenului, cu sau fără construcții (realizate înainte de demararea lucrărilor)</w:t>
            </w:r>
          </w:p>
          <w:p w14:paraId="63E8658B" w14:textId="19D7A975" w:rsidR="00FB6EA2" w:rsidRPr="007F132B" w:rsidRDefault="00FB6EA2" w:rsidP="005D6C80">
            <w:pPr>
              <w:pStyle w:val="ListParagraph"/>
              <w:widowControl w:val="0"/>
              <w:numPr>
                <w:ilvl w:val="0"/>
                <w:numId w:val="11"/>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comisioane, cote, taxe, costul creditului, acorduri, autorizații (realizate înainte de demararea lucrărilor)</w:t>
            </w:r>
            <w:r>
              <w:rPr>
                <w:rFonts w:ascii="Segoe UI" w:hAnsi="Segoe UI" w:cs="Segoe UI"/>
                <w:sz w:val="20"/>
                <w:szCs w:val="20"/>
                <w:lang w:val="ro-RO"/>
              </w:rPr>
              <w:t>.</w:t>
            </w:r>
          </w:p>
        </w:tc>
        <w:tc>
          <w:tcPr>
            <w:tcW w:w="2884" w:type="dxa"/>
          </w:tcPr>
          <w:p w14:paraId="0B5F7144" w14:textId="0D30D16A" w:rsidR="00FB6EA2" w:rsidRDefault="00FB6EA2" w:rsidP="005D6C80">
            <w:pPr>
              <w:pStyle w:val="Default"/>
              <w:rPr>
                <w:rFonts w:ascii="Segoe UI" w:hAnsi="Segoe UI" w:cs="Segoe UI"/>
                <w:sz w:val="20"/>
                <w:szCs w:val="20"/>
              </w:rPr>
            </w:pPr>
            <w:r>
              <w:rPr>
                <w:rFonts w:ascii="Segoe UI" w:hAnsi="Segoe UI" w:cs="Segoe UI"/>
                <w:iCs/>
                <w:sz w:val="20"/>
                <w:szCs w:val="20"/>
              </w:rPr>
              <w:lastRenderedPageBreak/>
              <w:t>Având în vedere că aceste cheltuieli sunt realizate ca urmare a finanțării din POIM a proiectelor, propunem includerea acestora în structura cheltuielilor eligibile.</w:t>
            </w:r>
          </w:p>
          <w:p w14:paraId="0DFBEAC7" w14:textId="2BD45220" w:rsidR="00FB6EA2" w:rsidRPr="007F60C2" w:rsidRDefault="00FB6EA2" w:rsidP="005D6C80">
            <w:pPr>
              <w:pStyle w:val="Default"/>
              <w:rPr>
                <w:rFonts w:ascii="Segoe UI" w:hAnsi="Segoe UI" w:cs="Segoe UI"/>
                <w:sz w:val="20"/>
                <w:szCs w:val="20"/>
              </w:rPr>
            </w:pPr>
            <w:r w:rsidRPr="007F60C2">
              <w:rPr>
                <w:rFonts w:ascii="Segoe UI" w:hAnsi="Segoe UI" w:cs="Segoe UI"/>
                <w:sz w:val="20"/>
                <w:szCs w:val="20"/>
              </w:rPr>
              <w:t>Considerăm că pot fi trecute de la cheltuieli neeligibile la cheltuieli eligibile deoarece îndeplinesc condițiile din:</w:t>
            </w:r>
          </w:p>
          <w:p w14:paraId="61080919" w14:textId="77777777" w:rsidR="00FB6EA2" w:rsidRPr="007F60C2" w:rsidRDefault="00FB6EA2" w:rsidP="005D6C80">
            <w:pPr>
              <w:pStyle w:val="Default"/>
              <w:rPr>
                <w:rFonts w:ascii="Segoe UI" w:hAnsi="Segoe UI" w:cs="Segoe UI"/>
                <w:sz w:val="20"/>
                <w:szCs w:val="20"/>
              </w:rPr>
            </w:pPr>
            <w:r w:rsidRPr="007F60C2">
              <w:rPr>
                <w:rFonts w:ascii="Segoe UI" w:hAnsi="Segoe UI" w:cs="Segoe UI"/>
                <w:sz w:val="20"/>
                <w:szCs w:val="20"/>
              </w:rPr>
              <w:t xml:space="preserve">HG 399/2015 </w:t>
            </w:r>
          </w:p>
          <w:p w14:paraId="034693EA" w14:textId="64322725" w:rsidR="00FB6EA2" w:rsidRPr="007F60C2" w:rsidRDefault="00FB6EA2" w:rsidP="005D6C80">
            <w:pPr>
              <w:pStyle w:val="Default"/>
              <w:rPr>
                <w:rFonts w:ascii="Segoe UI" w:hAnsi="Segoe UI" w:cs="Segoe UI"/>
                <w:sz w:val="20"/>
                <w:szCs w:val="20"/>
              </w:rPr>
            </w:pPr>
            <w:r w:rsidRPr="007F60C2">
              <w:rPr>
                <w:rFonts w:ascii="Segoe UI" w:hAnsi="Segoe UI" w:cs="Segoe UI"/>
                <w:sz w:val="20"/>
                <w:szCs w:val="20"/>
              </w:rPr>
              <w:t xml:space="preserve">„Art. 2. - (1) Fără a încălca prevederile art. 3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4, pentru a fi eligibilă, o cheltuială trebuie să îndeplinească</w:t>
            </w:r>
            <w:r>
              <w:rPr>
                <w:rFonts w:ascii="Segoe UI" w:hAnsi="Segoe UI" w:cs="Segoe UI"/>
                <w:sz w:val="20"/>
                <w:szCs w:val="20"/>
              </w:rPr>
              <w:t xml:space="preserve"> </w:t>
            </w:r>
            <w:r w:rsidRPr="007F60C2">
              <w:rPr>
                <w:rFonts w:ascii="Segoe UI" w:hAnsi="Segoe UI" w:cs="Segoe UI"/>
                <w:sz w:val="20"/>
                <w:szCs w:val="20"/>
              </w:rPr>
              <w:t xml:space="preserve">cumulativ următoarele </w:t>
            </w:r>
            <w:proofErr w:type="spellStart"/>
            <w:r w:rsidRPr="007F60C2">
              <w:rPr>
                <w:rFonts w:ascii="Segoe UI" w:hAnsi="Segoe UI" w:cs="Segoe UI"/>
                <w:sz w:val="20"/>
                <w:szCs w:val="20"/>
              </w:rPr>
              <w:t>condiţii</w:t>
            </w:r>
            <w:proofErr w:type="spellEnd"/>
            <w:r w:rsidRPr="007F60C2">
              <w:rPr>
                <w:rFonts w:ascii="Segoe UI" w:hAnsi="Segoe UI" w:cs="Segoe UI"/>
                <w:sz w:val="20"/>
                <w:szCs w:val="20"/>
              </w:rPr>
              <w:t xml:space="preserve"> cu caracter general: </w:t>
            </w:r>
          </w:p>
          <w:p w14:paraId="09C28942" w14:textId="071863F3" w:rsidR="00FB6EA2" w:rsidRPr="007F60C2" w:rsidRDefault="00FB6EA2" w:rsidP="005D6C80">
            <w:pPr>
              <w:pStyle w:val="ListParagraph"/>
              <w:widowControl w:val="0"/>
              <w:numPr>
                <w:ilvl w:val="0"/>
                <w:numId w:val="17"/>
              </w:numPr>
              <w:spacing w:after="0" w:line="240" w:lineRule="auto"/>
              <w:jc w:val="both"/>
              <w:rPr>
                <w:rFonts w:ascii="Segoe UI" w:hAnsi="Segoe UI" w:cs="Segoe UI"/>
                <w:sz w:val="20"/>
                <w:szCs w:val="20"/>
              </w:rPr>
            </w:pPr>
            <w:proofErr w:type="spellStart"/>
            <w:r w:rsidRPr="007F60C2">
              <w:rPr>
                <w:rFonts w:ascii="Segoe UI" w:hAnsi="Segoe UI" w:cs="Segoe UI"/>
                <w:sz w:val="20"/>
                <w:szCs w:val="20"/>
              </w:rPr>
              <w:t>să</w:t>
            </w:r>
            <w:proofErr w:type="spellEnd"/>
            <w:r w:rsidRPr="007F60C2">
              <w:rPr>
                <w:rFonts w:ascii="Segoe UI" w:hAnsi="Segoe UI" w:cs="Segoe UI"/>
                <w:sz w:val="20"/>
                <w:szCs w:val="20"/>
              </w:rPr>
              <w:t xml:space="preserve"> fie </w:t>
            </w:r>
            <w:proofErr w:type="spellStart"/>
            <w:r w:rsidRPr="007F60C2">
              <w:rPr>
                <w:rFonts w:ascii="Segoe UI" w:hAnsi="Segoe UI" w:cs="Segoe UI"/>
                <w:sz w:val="20"/>
                <w:szCs w:val="20"/>
              </w:rPr>
              <w:t>angajată</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către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beneficiar</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plătită</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acesta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condiţiile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legii</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între</w:t>
            </w:r>
            <w:proofErr w:type="spellEnd"/>
            <w:r w:rsidRPr="007F60C2">
              <w:rPr>
                <w:rFonts w:ascii="Segoe UI" w:hAnsi="Segoe UI" w:cs="Segoe UI"/>
                <w:sz w:val="20"/>
                <w:szCs w:val="20"/>
              </w:rPr>
              <w:t xml:space="preserve"> 1 </w:t>
            </w:r>
            <w:proofErr w:type="spellStart"/>
            <w:r w:rsidRPr="007F60C2">
              <w:rPr>
                <w:rFonts w:ascii="Segoe UI" w:hAnsi="Segoe UI" w:cs="Segoe UI"/>
                <w:sz w:val="20"/>
                <w:szCs w:val="20"/>
              </w:rPr>
              <w:t>ianuarie</w:t>
            </w:r>
            <w:proofErr w:type="spellEnd"/>
            <w:r w:rsidRPr="007F60C2">
              <w:rPr>
                <w:rFonts w:ascii="Segoe UI" w:hAnsi="Segoe UI" w:cs="Segoe UI"/>
                <w:sz w:val="20"/>
                <w:szCs w:val="20"/>
              </w:rPr>
              <w:t xml:space="preserve"> 2014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31 </w:t>
            </w:r>
            <w:proofErr w:type="spellStart"/>
            <w:r w:rsidRPr="007F60C2">
              <w:rPr>
                <w:rFonts w:ascii="Segoe UI" w:hAnsi="Segoe UI" w:cs="Segoe UI"/>
                <w:sz w:val="20"/>
                <w:szCs w:val="20"/>
              </w:rPr>
              <w:lastRenderedPageBreak/>
              <w:t>decembrie</w:t>
            </w:r>
            <w:proofErr w:type="spellEnd"/>
            <w:r w:rsidRPr="007F60C2">
              <w:rPr>
                <w:rFonts w:ascii="Segoe UI" w:hAnsi="Segoe UI" w:cs="Segoe UI"/>
                <w:sz w:val="20"/>
                <w:szCs w:val="20"/>
              </w:rPr>
              <w:t xml:space="preserve"> 2023, </w:t>
            </w:r>
            <w:proofErr w:type="spellStart"/>
            <w:r w:rsidRPr="007F60C2">
              <w:rPr>
                <w:rFonts w:ascii="Segoe UI" w:hAnsi="Segoe UI" w:cs="Segoe UI"/>
                <w:sz w:val="20"/>
                <w:szCs w:val="20"/>
              </w:rPr>
              <w:t>respectiv</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între</w:t>
            </w:r>
            <w:proofErr w:type="spellEnd"/>
            <w:r w:rsidRPr="007F60C2">
              <w:rPr>
                <w:rFonts w:ascii="Segoe UI" w:hAnsi="Segoe UI" w:cs="Segoe UI"/>
                <w:sz w:val="20"/>
                <w:szCs w:val="20"/>
              </w:rPr>
              <w:t xml:space="preserve"> 1 </w:t>
            </w:r>
            <w:proofErr w:type="spellStart"/>
            <w:r w:rsidRPr="007F60C2">
              <w:rPr>
                <w:rFonts w:ascii="Segoe UI" w:hAnsi="Segoe UI" w:cs="Segoe UI"/>
                <w:sz w:val="20"/>
                <w:szCs w:val="20"/>
              </w:rPr>
              <w:t>septembrie</w:t>
            </w:r>
            <w:proofErr w:type="spellEnd"/>
            <w:r w:rsidRPr="007F60C2">
              <w:rPr>
                <w:rFonts w:ascii="Segoe UI" w:hAnsi="Segoe UI" w:cs="Segoe UI"/>
                <w:sz w:val="20"/>
                <w:szCs w:val="20"/>
              </w:rPr>
              <w:t xml:space="preserve"> 2013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31 </w:t>
            </w:r>
            <w:proofErr w:type="spellStart"/>
            <w:r w:rsidRPr="007F60C2">
              <w:rPr>
                <w:rFonts w:ascii="Segoe UI" w:hAnsi="Segoe UI" w:cs="Segoe UI"/>
                <w:sz w:val="20"/>
                <w:szCs w:val="20"/>
              </w:rPr>
              <w:t>decembrie</w:t>
            </w:r>
            <w:proofErr w:type="spellEnd"/>
            <w:r w:rsidRPr="007F60C2">
              <w:rPr>
                <w:rFonts w:ascii="Segoe UI" w:hAnsi="Segoe UI" w:cs="Segoe UI"/>
                <w:sz w:val="20"/>
                <w:szCs w:val="20"/>
              </w:rPr>
              <w:t xml:space="preserve"> 2023 </w:t>
            </w:r>
            <w:proofErr w:type="spellStart"/>
            <w:r w:rsidRPr="007F60C2">
              <w:rPr>
                <w:rFonts w:ascii="Segoe UI" w:hAnsi="Segoe UI" w:cs="Segoe UI"/>
                <w:sz w:val="20"/>
                <w:szCs w:val="20"/>
              </w:rPr>
              <w:t>pentru</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cheltuielile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efectuate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cadrul</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operaţiunilor</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finanţate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prin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Iniţiativa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privind</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ocuparea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forţei</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muncă</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rândul</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tinerilor</w:t>
            </w:r>
            <w:proofErr w:type="spellEnd"/>
            <w:r w:rsidRPr="007F60C2">
              <w:rPr>
                <w:rFonts w:ascii="Segoe UI" w:hAnsi="Segoe UI" w:cs="Segoe UI"/>
                <w:sz w:val="20"/>
                <w:szCs w:val="20"/>
              </w:rPr>
              <w:t xml:space="preserve">, cu </w:t>
            </w:r>
            <w:proofErr w:type="spellStart"/>
            <w:r w:rsidRPr="007F60C2">
              <w:rPr>
                <w:rFonts w:ascii="Segoe UI" w:hAnsi="Segoe UI" w:cs="Segoe UI"/>
                <w:sz w:val="20"/>
                <w:szCs w:val="20"/>
              </w:rPr>
              <w:t>respectarea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perioadei</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implementare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stabilită</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către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autoritatea</w:t>
            </w:r>
            <w:proofErr w:type="spellEnd"/>
            <w:r w:rsidRPr="007F60C2">
              <w:rPr>
                <w:rFonts w:ascii="Segoe UI" w:hAnsi="Segoe UI" w:cs="Segoe UI"/>
                <w:sz w:val="20"/>
                <w:szCs w:val="20"/>
              </w:rPr>
              <w:t xml:space="preserve"> de management </w:t>
            </w:r>
            <w:proofErr w:type="spellStart"/>
            <w:r w:rsidRPr="007F60C2">
              <w:rPr>
                <w:rFonts w:ascii="Segoe UI" w:hAnsi="Segoe UI" w:cs="Segoe UI"/>
                <w:sz w:val="20"/>
                <w:szCs w:val="20"/>
              </w:rPr>
              <w:t>prin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contractul</w:t>
            </w:r>
            <w:proofErr w:type="spellEnd"/>
            <w:r w:rsidRPr="007F60C2">
              <w:rPr>
                <w:rFonts w:ascii="Segoe UI" w:hAnsi="Segoe UI" w:cs="Segoe UI"/>
                <w:sz w:val="20"/>
                <w:szCs w:val="20"/>
              </w:rPr>
              <w:t>/</w:t>
            </w:r>
            <w:proofErr w:type="spellStart"/>
            <w:r w:rsidRPr="007F60C2">
              <w:rPr>
                <w:rFonts w:ascii="Segoe UI" w:hAnsi="Segoe UI" w:cs="Segoe UI"/>
                <w:sz w:val="20"/>
                <w:szCs w:val="20"/>
              </w:rPr>
              <w:t>decizia</w:t>
            </w:r>
            <w:proofErr w:type="spellEnd"/>
            <w:r w:rsidRPr="007F60C2">
              <w:rPr>
                <w:rFonts w:ascii="Segoe UI" w:hAnsi="Segoe UI" w:cs="Segoe UI"/>
                <w:sz w:val="20"/>
                <w:szCs w:val="20"/>
              </w:rPr>
              <w:t>/</w:t>
            </w:r>
            <w:proofErr w:type="spellStart"/>
            <w:r w:rsidRPr="007F60C2">
              <w:rPr>
                <w:rFonts w:ascii="Segoe UI" w:hAnsi="Segoe UI" w:cs="Segoe UI"/>
                <w:sz w:val="20"/>
                <w:szCs w:val="20"/>
              </w:rPr>
              <w:t>ordinul</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finanţare</w:t>
            </w:r>
            <w:proofErr w:type="spellEnd"/>
            <w:r w:rsidRPr="007F60C2">
              <w:rPr>
                <w:rFonts w:ascii="Segoe UI" w:hAnsi="Segoe UI" w:cs="Segoe UI"/>
                <w:sz w:val="20"/>
                <w:szCs w:val="20"/>
              </w:rPr>
              <w:t>;</w:t>
            </w:r>
          </w:p>
          <w:p w14:paraId="308BD521" w14:textId="77777777" w:rsidR="00FB6EA2" w:rsidRPr="007F60C2" w:rsidRDefault="00FB6EA2" w:rsidP="005D6C80">
            <w:pPr>
              <w:widowControl w:val="0"/>
              <w:spacing w:after="0" w:line="240" w:lineRule="auto"/>
              <w:ind w:left="360"/>
              <w:jc w:val="both"/>
              <w:rPr>
                <w:rFonts w:ascii="Segoe UI" w:hAnsi="Segoe UI" w:cs="Segoe UI"/>
                <w:iCs/>
                <w:sz w:val="20"/>
                <w:szCs w:val="20"/>
                <w:lang w:val="ro-RO"/>
              </w:rPr>
            </w:pPr>
            <w:r w:rsidRPr="007F60C2">
              <w:rPr>
                <w:rFonts w:ascii="Segoe UI" w:hAnsi="Segoe UI" w:cs="Segoe UI"/>
                <w:sz w:val="20"/>
                <w:szCs w:val="20"/>
              </w:rPr>
              <w:t>….</w:t>
            </w:r>
          </w:p>
          <w:p w14:paraId="134A56D3" w14:textId="77777777" w:rsidR="00FB6EA2" w:rsidRDefault="00FB6EA2" w:rsidP="005D6C80">
            <w:pPr>
              <w:widowControl w:val="0"/>
              <w:spacing w:after="0" w:line="240" w:lineRule="auto"/>
              <w:ind w:left="360"/>
              <w:jc w:val="both"/>
              <w:rPr>
                <w:rStyle w:val="slitbdy"/>
                <w:rFonts w:ascii="Segoe UI" w:hAnsi="Segoe UI" w:cs="Segoe UI"/>
                <w:color w:val="000000"/>
                <w:sz w:val="20"/>
                <w:szCs w:val="20"/>
              </w:rPr>
            </w:pPr>
            <w:r w:rsidRPr="007F60C2">
              <w:rPr>
                <w:rFonts w:ascii="Segoe UI" w:hAnsi="Segoe UI" w:cs="Segoe UI"/>
                <w:sz w:val="20"/>
                <w:szCs w:val="20"/>
              </w:rPr>
              <w:t xml:space="preserve">e) </w:t>
            </w:r>
            <w:proofErr w:type="spellStart"/>
            <w:r w:rsidRPr="007F60C2">
              <w:rPr>
                <w:rStyle w:val="slitbdy"/>
                <w:rFonts w:ascii="Segoe UI" w:hAnsi="Segoe UI" w:cs="Segoe UI"/>
                <w:color w:val="000000"/>
                <w:sz w:val="20"/>
                <w:szCs w:val="20"/>
              </w:rPr>
              <w:t>să</w:t>
            </w:r>
            <w:proofErr w:type="spellEnd"/>
            <w:r w:rsidRPr="007F60C2">
              <w:rPr>
                <w:rStyle w:val="slitbdy"/>
                <w:rFonts w:ascii="Segoe UI" w:hAnsi="Segoe UI" w:cs="Segoe UI"/>
                <w:color w:val="000000"/>
                <w:sz w:val="20"/>
                <w:szCs w:val="20"/>
              </w:rPr>
              <w:t xml:space="preserve"> fie </w:t>
            </w:r>
            <w:proofErr w:type="spellStart"/>
            <w:r w:rsidRPr="007F60C2">
              <w:rPr>
                <w:rStyle w:val="slitbdy"/>
                <w:rFonts w:ascii="Segoe UI" w:hAnsi="Segoe UI" w:cs="Segoe UI"/>
                <w:color w:val="000000"/>
                <w:sz w:val="20"/>
                <w:szCs w:val="20"/>
              </w:rPr>
              <w:t>rezonabilă</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și</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necesară</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realizării</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operațiunii</w:t>
            </w:r>
            <w:proofErr w:type="spellEnd"/>
          </w:p>
          <w:p w14:paraId="3330F8B9" w14:textId="24DE9531" w:rsidR="00FB6EA2" w:rsidRPr="007F60C2" w:rsidRDefault="00FB6EA2" w:rsidP="005D6C80">
            <w:pPr>
              <w:widowControl w:val="0"/>
              <w:spacing w:after="0" w:line="240" w:lineRule="auto"/>
              <w:jc w:val="both"/>
              <w:rPr>
                <w:rFonts w:ascii="Segoe UI" w:hAnsi="Segoe UI" w:cs="Segoe UI"/>
                <w:iCs/>
                <w:sz w:val="20"/>
                <w:szCs w:val="20"/>
                <w:lang w:val="ro-RO"/>
              </w:rPr>
            </w:pPr>
          </w:p>
        </w:tc>
        <w:tc>
          <w:tcPr>
            <w:tcW w:w="1600" w:type="dxa"/>
          </w:tcPr>
          <w:p w14:paraId="1FDD9805" w14:textId="7684D03F" w:rsidR="00FB6EA2" w:rsidRDefault="00A671CC" w:rsidP="005D6C80">
            <w:pPr>
              <w:pStyle w:val="Default"/>
              <w:rPr>
                <w:rFonts w:ascii="Segoe UI" w:hAnsi="Segoe UI" w:cs="Segoe UI"/>
                <w:iCs/>
                <w:sz w:val="20"/>
                <w:szCs w:val="20"/>
              </w:rPr>
            </w:pPr>
            <w:r>
              <w:rPr>
                <w:rFonts w:ascii="Segoe UI" w:hAnsi="Segoe UI" w:cs="Segoe UI"/>
                <w:iCs/>
                <w:sz w:val="20"/>
                <w:szCs w:val="20"/>
              </w:rPr>
              <w:lastRenderedPageBreak/>
              <w:t xml:space="preserve">Propunerea nu este acceptata, cheltuielile cu auditul, managementul de proiect, informare și publicitate nu sunt eligibile conform GBER, ART.48, Alin 4, costurile eligibile sunt costurile de </w:t>
            </w:r>
            <w:proofErr w:type="spellStart"/>
            <w:r>
              <w:rPr>
                <w:rFonts w:ascii="Segoe UI" w:hAnsi="Segoe UI" w:cs="Segoe UI"/>
                <w:iCs/>
                <w:sz w:val="20"/>
                <w:szCs w:val="20"/>
              </w:rPr>
              <w:t>investitii</w:t>
            </w:r>
            <w:proofErr w:type="spellEnd"/>
          </w:p>
        </w:tc>
      </w:tr>
      <w:tr w:rsidR="000D1519" w:rsidRPr="00343439" w14:paraId="6372AAA8" w14:textId="131DBC14" w:rsidTr="00644789">
        <w:tc>
          <w:tcPr>
            <w:tcW w:w="1121" w:type="dxa"/>
            <w:gridSpan w:val="2"/>
            <w:vMerge/>
          </w:tcPr>
          <w:p w14:paraId="17FC7CD8" w14:textId="16FF2EF4"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tcPr>
          <w:p w14:paraId="4C4E2703" w14:textId="72F3B01B" w:rsidR="00FB6EA2" w:rsidRPr="00343439" w:rsidRDefault="00FB6EA2" w:rsidP="005D6C80">
            <w:pPr>
              <w:spacing w:after="0" w:line="240" w:lineRule="auto"/>
              <w:rPr>
                <w:rFonts w:ascii="Segoe UI" w:hAnsi="Segoe UI" w:cs="Segoe UI"/>
                <w:b/>
                <w:sz w:val="20"/>
                <w:szCs w:val="20"/>
                <w:lang w:val="ro-RO"/>
              </w:rPr>
            </w:pPr>
            <w:r w:rsidRPr="00343439">
              <w:rPr>
                <w:rFonts w:ascii="Segoe UI" w:hAnsi="Segoe UI" w:cs="Segoe UI"/>
                <w:b/>
                <w:sz w:val="20"/>
                <w:szCs w:val="20"/>
                <w:lang w:val="ro-RO"/>
              </w:rPr>
              <w:t>Capitolul 3. completarea Cererii de Finanțare</w:t>
            </w:r>
          </w:p>
        </w:tc>
        <w:tc>
          <w:tcPr>
            <w:tcW w:w="1943" w:type="dxa"/>
            <w:gridSpan w:val="2"/>
          </w:tcPr>
          <w:p w14:paraId="6D3B6EEF" w14:textId="2E9B16E5" w:rsidR="00FB6EA2" w:rsidRPr="00343439" w:rsidRDefault="00FB6EA2" w:rsidP="005D6C80">
            <w:pPr>
              <w:spacing w:after="0" w:line="240" w:lineRule="auto"/>
              <w:rPr>
                <w:rFonts w:ascii="Segoe UI" w:hAnsi="Segoe UI" w:cs="Segoe UI"/>
                <w:sz w:val="20"/>
                <w:szCs w:val="20"/>
                <w:lang w:val="ro-RO"/>
              </w:rPr>
            </w:pPr>
            <w:r w:rsidRPr="00343439">
              <w:rPr>
                <w:rFonts w:ascii="Segoe UI" w:hAnsi="Segoe UI" w:cs="Segoe UI"/>
                <w:sz w:val="20"/>
                <w:szCs w:val="20"/>
                <w:lang w:val="ro-RO"/>
              </w:rPr>
              <w:t>Eliminarea</w:t>
            </w:r>
          </w:p>
        </w:tc>
        <w:tc>
          <w:tcPr>
            <w:tcW w:w="3143" w:type="dxa"/>
          </w:tcPr>
          <w:p w14:paraId="1C1BC6A8" w14:textId="53E096DB" w:rsidR="00FB6EA2" w:rsidRPr="00343439" w:rsidRDefault="00FB6EA2" w:rsidP="005D6C80">
            <w:pPr>
              <w:autoSpaceDE w:val="0"/>
              <w:autoSpaceDN w:val="0"/>
              <w:adjustRightInd w:val="0"/>
              <w:spacing w:after="0" w:line="240" w:lineRule="auto"/>
              <w:jc w:val="both"/>
              <w:rPr>
                <w:rFonts w:ascii="Segoe UI" w:hAnsi="Segoe UI" w:cs="Segoe UI"/>
                <w:sz w:val="20"/>
                <w:szCs w:val="20"/>
                <w:lang w:val="ro-RO"/>
              </w:rPr>
            </w:pPr>
            <w:r w:rsidRPr="00343439">
              <w:rPr>
                <w:rFonts w:ascii="Segoe UI" w:eastAsia="Calibri" w:hAnsi="Segoe UI" w:cs="Segoe UI"/>
                <w:sz w:val="20"/>
                <w:szCs w:val="20"/>
                <w:lang w:val="ro-RO"/>
              </w:rPr>
              <w:t>Proiectele pre-identificate din cadrul Obiectivelor  specifice 8.1 și 8.2 vor fi sprijinite de către AM POIM și JASPERS în procesul de pregătire, până când ating pragul de maturitate minim acceptabil pentru a fi promovate spre finanțare. Procesul de pregătire este un proces iterativ, care se finalizează prin acordul factorilor implicați asupra gradului de maturitate a proiectului.</w:t>
            </w:r>
            <w:r w:rsidRPr="00343439">
              <w:rPr>
                <w:rFonts w:ascii="Segoe UI" w:hAnsi="Segoe UI" w:cs="Segoe UI"/>
                <w:sz w:val="20"/>
                <w:szCs w:val="20"/>
                <w:lang w:val="ro-RO"/>
              </w:rPr>
              <w:t xml:space="preserve"> În cazul în care beneficiarii nu răspund la timp solicitărilor de clarificare transmise de AM/JASPERS, AM POIM își rezervă dreptul de a diminua finanțarea solicitată sau chiar să elimine proiectul din lista propusă spre finanțare.</w:t>
            </w:r>
          </w:p>
        </w:tc>
        <w:tc>
          <w:tcPr>
            <w:tcW w:w="3654" w:type="dxa"/>
            <w:gridSpan w:val="2"/>
          </w:tcPr>
          <w:p w14:paraId="70A0CA02" w14:textId="1712A809" w:rsidR="00FB6EA2" w:rsidRPr="00343439" w:rsidRDefault="00FB6EA2" w:rsidP="005D6C80">
            <w:pPr>
              <w:autoSpaceDE w:val="0"/>
              <w:autoSpaceDN w:val="0"/>
              <w:adjustRightInd w:val="0"/>
              <w:spacing w:after="0" w:line="240" w:lineRule="auto"/>
              <w:jc w:val="both"/>
              <w:rPr>
                <w:rFonts w:ascii="Segoe UI" w:hAnsi="Segoe UI" w:cs="Segoe UI"/>
                <w:color w:val="FF0000"/>
                <w:sz w:val="20"/>
                <w:szCs w:val="20"/>
                <w:lang w:val="ro-RO"/>
              </w:rPr>
            </w:pPr>
            <w:r w:rsidRPr="00343439">
              <w:rPr>
                <w:rFonts w:ascii="Segoe UI" w:eastAsia="Calibri" w:hAnsi="Segoe UI" w:cs="Segoe UI"/>
                <w:sz w:val="20"/>
                <w:szCs w:val="20"/>
                <w:lang w:val="ro-RO"/>
              </w:rPr>
              <w:t>Proiectele pre-identificate din cadrul Obiectivelor  specifice 8.1 și 8.2 vor fi sprijinite de către AM POIM și JASPERS în procesul de pregătire, până când ating pragul de maturitate minim acceptabil pentru a fi promovate spre finanțare. Procesul de pregătire este un proces iterativ, care se finalizează prin acordul factorilor implicați asupra gradului de maturitate a proiectului.</w:t>
            </w:r>
            <w:r w:rsidRPr="00343439">
              <w:rPr>
                <w:rFonts w:ascii="Segoe UI" w:hAnsi="Segoe UI" w:cs="Segoe UI"/>
                <w:sz w:val="20"/>
                <w:szCs w:val="20"/>
                <w:lang w:val="ro-RO"/>
              </w:rPr>
              <w:t xml:space="preserve"> </w:t>
            </w:r>
            <w:r w:rsidRPr="00343439">
              <w:rPr>
                <w:rFonts w:ascii="Segoe UI" w:hAnsi="Segoe UI" w:cs="Segoe UI"/>
                <w:strike/>
                <w:color w:val="FF0000"/>
                <w:sz w:val="20"/>
                <w:szCs w:val="20"/>
                <w:lang w:val="ro-RO"/>
              </w:rPr>
              <w:t xml:space="preserve">În cazul în care beneficiarii nu răspund la timp solicitărilor de clarificare transmise de AM/JASPERS, AM POIM își rezervă dreptul de a diminua finanțarea solicitată sau chiar să elimine proiectul din lista propusă spre finanțare. </w:t>
            </w:r>
            <w:r w:rsidRPr="00343439">
              <w:rPr>
                <w:rFonts w:ascii="Segoe UI" w:hAnsi="Segoe UI" w:cs="Segoe UI"/>
                <w:color w:val="FF0000"/>
                <w:sz w:val="20"/>
                <w:szCs w:val="20"/>
                <w:lang w:val="ro-RO"/>
              </w:rPr>
              <w:t xml:space="preserve"> </w:t>
            </w:r>
          </w:p>
        </w:tc>
        <w:tc>
          <w:tcPr>
            <w:tcW w:w="2884" w:type="dxa"/>
          </w:tcPr>
          <w:p w14:paraId="4F8E3259" w14:textId="77777777" w:rsidR="00FB6EA2" w:rsidRDefault="00FB6EA2" w:rsidP="005D6C80">
            <w:pPr>
              <w:autoSpaceDE w:val="0"/>
              <w:autoSpaceDN w:val="0"/>
              <w:adjustRightInd w:val="0"/>
              <w:spacing w:after="0" w:line="240" w:lineRule="auto"/>
              <w:jc w:val="both"/>
              <w:rPr>
                <w:rFonts w:ascii="Segoe UI" w:eastAsia="Calibri" w:hAnsi="Segoe UI" w:cs="Segoe UI"/>
                <w:sz w:val="20"/>
                <w:szCs w:val="20"/>
                <w:lang w:val="ro-RO"/>
              </w:rPr>
            </w:pPr>
            <w:r>
              <w:rPr>
                <w:rFonts w:ascii="Segoe UI" w:eastAsia="Calibri" w:hAnsi="Segoe UI" w:cs="Segoe UI"/>
                <w:sz w:val="20"/>
                <w:szCs w:val="20"/>
                <w:lang w:val="ro-RO"/>
              </w:rPr>
              <w:t>Având în vedere că este vorba de procesul de pregătire a proiectului considerăm necesar să se elimine prevederea.</w:t>
            </w:r>
          </w:p>
          <w:p w14:paraId="48F9A1A1" w14:textId="3FB775AC" w:rsidR="00FB6EA2" w:rsidRPr="00090902" w:rsidRDefault="00FB6EA2" w:rsidP="005D6C80">
            <w:pPr>
              <w:autoSpaceDE w:val="0"/>
              <w:autoSpaceDN w:val="0"/>
              <w:adjustRightInd w:val="0"/>
              <w:spacing w:after="0" w:line="240" w:lineRule="auto"/>
              <w:jc w:val="both"/>
              <w:rPr>
                <w:rFonts w:ascii="Segoe UI" w:eastAsia="Calibri" w:hAnsi="Segoe UI" w:cs="Segoe UI"/>
                <w:sz w:val="20"/>
                <w:szCs w:val="20"/>
                <w:lang w:val="ro-RO"/>
              </w:rPr>
            </w:pPr>
            <w:r>
              <w:rPr>
                <w:rFonts w:ascii="Segoe UI" w:eastAsia="Calibri" w:hAnsi="Segoe UI" w:cs="Segoe UI"/>
                <w:sz w:val="20"/>
                <w:szCs w:val="20"/>
                <w:lang w:val="ro-RO"/>
              </w:rPr>
              <w:t xml:space="preserve"> </w:t>
            </w:r>
          </w:p>
        </w:tc>
        <w:tc>
          <w:tcPr>
            <w:tcW w:w="1600" w:type="dxa"/>
          </w:tcPr>
          <w:p w14:paraId="76C510F2" w14:textId="7CE08A84" w:rsidR="00FB6EA2" w:rsidRDefault="000D1519" w:rsidP="005D6C80">
            <w:pPr>
              <w:autoSpaceDE w:val="0"/>
              <w:autoSpaceDN w:val="0"/>
              <w:adjustRightInd w:val="0"/>
              <w:spacing w:after="0" w:line="240" w:lineRule="auto"/>
              <w:jc w:val="both"/>
              <w:rPr>
                <w:rFonts w:ascii="Segoe UI" w:eastAsia="Calibri" w:hAnsi="Segoe UI" w:cs="Segoe UI"/>
                <w:sz w:val="20"/>
                <w:szCs w:val="20"/>
                <w:lang w:val="ro-RO"/>
              </w:rPr>
            </w:pPr>
            <w:r>
              <w:rPr>
                <w:rFonts w:ascii="Segoe UI" w:eastAsia="Calibri" w:hAnsi="Segoe UI" w:cs="Segoe UI"/>
                <w:sz w:val="20"/>
                <w:szCs w:val="20"/>
                <w:lang w:val="ro-RO"/>
              </w:rPr>
              <w:t>Propunerea nu este acceptata</w:t>
            </w:r>
            <w:r w:rsidR="005E1DF4">
              <w:rPr>
                <w:rFonts w:ascii="Segoe UI" w:eastAsia="Calibri" w:hAnsi="Segoe UI" w:cs="Segoe UI"/>
                <w:sz w:val="20"/>
                <w:szCs w:val="20"/>
                <w:lang w:val="ro-RO"/>
              </w:rPr>
              <w:t>, întrucât condiția la care se face referire in Ghid este una orizontala la nivelul POIM</w:t>
            </w:r>
          </w:p>
        </w:tc>
      </w:tr>
      <w:tr w:rsidR="000D1519" w:rsidRPr="00343439" w14:paraId="4DA83CAD" w14:textId="01281146" w:rsidTr="00644789">
        <w:tc>
          <w:tcPr>
            <w:tcW w:w="1121" w:type="dxa"/>
            <w:gridSpan w:val="2"/>
            <w:vMerge/>
          </w:tcPr>
          <w:p w14:paraId="42FB3A7F" w14:textId="633A5D0C"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vMerge w:val="restart"/>
          </w:tcPr>
          <w:p w14:paraId="66FF5B09" w14:textId="77777777" w:rsidR="00FB6EA2" w:rsidRPr="00343439" w:rsidRDefault="00FB6EA2" w:rsidP="005D6C80">
            <w:pPr>
              <w:spacing w:after="0" w:line="240" w:lineRule="auto"/>
              <w:rPr>
                <w:rFonts w:ascii="Segoe UI" w:hAnsi="Segoe UI" w:cs="Segoe UI"/>
                <w:b/>
                <w:sz w:val="20"/>
                <w:szCs w:val="20"/>
                <w:lang w:val="ro-RO"/>
              </w:rPr>
            </w:pPr>
            <w:r w:rsidRPr="00343439">
              <w:rPr>
                <w:rFonts w:ascii="Segoe UI" w:hAnsi="Segoe UI" w:cs="Segoe UI"/>
                <w:b/>
                <w:sz w:val="20"/>
                <w:szCs w:val="20"/>
                <w:lang w:val="ro-RO"/>
              </w:rPr>
              <w:t>ANEXE</w:t>
            </w:r>
          </w:p>
          <w:p w14:paraId="4401C0E6" w14:textId="77777777" w:rsidR="00FB6EA2" w:rsidRDefault="00FB6EA2" w:rsidP="005D6C80">
            <w:pPr>
              <w:spacing w:after="0" w:line="240" w:lineRule="auto"/>
              <w:rPr>
                <w:rFonts w:ascii="Segoe UI" w:hAnsi="Segoe UI" w:cs="Segoe UI"/>
                <w:sz w:val="20"/>
                <w:szCs w:val="20"/>
                <w:lang w:val="ro-RO"/>
              </w:rPr>
            </w:pPr>
          </w:p>
          <w:p w14:paraId="7243F7EB" w14:textId="77777777" w:rsidR="00FB6EA2" w:rsidRDefault="00FB6EA2" w:rsidP="005D6C80">
            <w:pPr>
              <w:spacing w:after="0" w:line="240" w:lineRule="auto"/>
              <w:rPr>
                <w:rFonts w:ascii="Segoe UI" w:hAnsi="Segoe UI" w:cs="Segoe UI"/>
                <w:sz w:val="20"/>
                <w:szCs w:val="20"/>
                <w:lang w:val="ro-RO"/>
              </w:rPr>
            </w:pPr>
          </w:p>
          <w:p w14:paraId="52605986" w14:textId="77777777" w:rsidR="00FB6EA2" w:rsidRDefault="00FB6EA2" w:rsidP="005D6C80">
            <w:pPr>
              <w:spacing w:after="0" w:line="240" w:lineRule="auto"/>
              <w:rPr>
                <w:rFonts w:ascii="Segoe UI" w:hAnsi="Segoe UI" w:cs="Segoe UI"/>
                <w:sz w:val="20"/>
                <w:szCs w:val="20"/>
                <w:lang w:val="ro-RO"/>
              </w:rPr>
            </w:pPr>
          </w:p>
          <w:p w14:paraId="3AFFF89F" w14:textId="348AF832" w:rsidR="00FB6EA2" w:rsidRPr="00343439" w:rsidRDefault="00FB6EA2" w:rsidP="005D6C80">
            <w:pPr>
              <w:spacing w:after="0" w:line="240" w:lineRule="auto"/>
              <w:rPr>
                <w:rFonts w:ascii="Segoe UI" w:hAnsi="Segoe UI" w:cs="Segoe UI"/>
                <w:sz w:val="20"/>
                <w:szCs w:val="20"/>
                <w:lang w:val="ro-RO"/>
              </w:rPr>
            </w:pPr>
            <w:r w:rsidRPr="00343439">
              <w:rPr>
                <w:rFonts w:ascii="Segoe UI" w:hAnsi="Segoe UI" w:cs="Segoe UI"/>
                <w:sz w:val="20"/>
                <w:szCs w:val="20"/>
                <w:lang w:val="ro-RO"/>
              </w:rPr>
              <w:t xml:space="preserve">Anexa 6 - Categorii de </w:t>
            </w:r>
            <w:r w:rsidRPr="00343439">
              <w:rPr>
                <w:rFonts w:ascii="Segoe UI" w:hAnsi="Segoe UI" w:cs="Segoe UI"/>
                <w:sz w:val="20"/>
                <w:szCs w:val="20"/>
                <w:lang w:val="ro-RO"/>
              </w:rPr>
              <w:lastRenderedPageBreak/>
              <w:t>cheltuieli indicative</w:t>
            </w:r>
          </w:p>
        </w:tc>
        <w:tc>
          <w:tcPr>
            <w:tcW w:w="1943" w:type="dxa"/>
            <w:gridSpan w:val="2"/>
          </w:tcPr>
          <w:p w14:paraId="08F1C77A" w14:textId="0A5F3145" w:rsidR="00FB6EA2" w:rsidRPr="00343439" w:rsidRDefault="00FB6EA2" w:rsidP="005D6C80">
            <w:pPr>
              <w:spacing w:after="0" w:line="240" w:lineRule="auto"/>
              <w:rPr>
                <w:rFonts w:ascii="Segoe UI" w:hAnsi="Segoe UI" w:cs="Segoe UI"/>
                <w:sz w:val="20"/>
                <w:szCs w:val="20"/>
                <w:lang w:val="ro-RO"/>
              </w:rPr>
            </w:pPr>
            <w:r w:rsidRPr="00343439">
              <w:rPr>
                <w:rFonts w:ascii="Segoe UI" w:hAnsi="Segoe UI" w:cs="Segoe UI"/>
                <w:sz w:val="20"/>
                <w:szCs w:val="20"/>
                <w:lang w:val="ro-RO"/>
              </w:rPr>
              <w:lastRenderedPageBreak/>
              <w:t>Reformulare</w:t>
            </w:r>
          </w:p>
        </w:tc>
        <w:tc>
          <w:tcPr>
            <w:tcW w:w="3143" w:type="dxa"/>
          </w:tcPr>
          <w:p w14:paraId="0BEC601B" w14:textId="77777777" w:rsidR="00FB6EA2" w:rsidRPr="00343439" w:rsidRDefault="00FB6EA2" w:rsidP="005D6C80">
            <w:pPr>
              <w:spacing w:after="0" w:line="240" w:lineRule="auto"/>
              <w:jc w:val="both"/>
              <w:rPr>
                <w:rFonts w:ascii="Segoe UI" w:hAnsi="Segoe UI" w:cs="Segoe UI"/>
                <w:sz w:val="20"/>
                <w:szCs w:val="20"/>
                <w:lang w:val="ro-RO"/>
              </w:rPr>
            </w:pPr>
            <w:r w:rsidRPr="00343439">
              <w:rPr>
                <w:rFonts w:ascii="Segoe UI" w:hAnsi="Segoe UI" w:cs="Segoe UI"/>
                <w:sz w:val="20"/>
                <w:szCs w:val="20"/>
                <w:lang w:val="ro-RO"/>
              </w:rPr>
              <w:t>În coloana “Cheltuială de tip FESI”:</w:t>
            </w:r>
          </w:p>
          <w:p w14:paraId="3E7E5362" w14:textId="13786134" w:rsidR="00FB6EA2" w:rsidRPr="00343439" w:rsidRDefault="00FB6EA2" w:rsidP="005D6C80">
            <w:pPr>
              <w:spacing w:after="0" w:line="240" w:lineRule="auto"/>
              <w:jc w:val="both"/>
              <w:rPr>
                <w:rFonts w:ascii="Segoe UI" w:hAnsi="Segoe UI" w:cs="Segoe UI"/>
                <w:sz w:val="20"/>
                <w:szCs w:val="20"/>
                <w:lang w:val="ro-RO"/>
              </w:rPr>
            </w:pPr>
            <w:r w:rsidRPr="00343439">
              <w:rPr>
                <w:rFonts w:ascii="Segoe UI" w:hAnsi="Segoe UI" w:cs="Segoe UI"/>
                <w:sz w:val="20"/>
                <w:szCs w:val="20"/>
                <w:lang w:val="ro-RO"/>
              </w:rPr>
              <w:t>Conform deviz HG nr. 28/2008</w:t>
            </w:r>
          </w:p>
        </w:tc>
        <w:tc>
          <w:tcPr>
            <w:tcW w:w="3654" w:type="dxa"/>
            <w:gridSpan w:val="2"/>
          </w:tcPr>
          <w:p w14:paraId="588FCC66" w14:textId="77777777" w:rsidR="00FB6EA2" w:rsidRPr="00343439" w:rsidRDefault="00FB6EA2" w:rsidP="005D6C80">
            <w:pPr>
              <w:spacing w:after="0" w:line="240" w:lineRule="auto"/>
              <w:jc w:val="both"/>
              <w:rPr>
                <w:rFonts w:ascii="Segoe UI" w:hAnsi="Segoe UI" w:cs="Segoe UI"/>
                <w:sz w:val="20"/>
                <w:szCs w:val="20"/>
                <w:lang w:val="ro-RO"/>
              </w:rPr>
            </w:pPr>
            <w:r w:rsidRPr="00343439">
              <w:rPr>
                <w:rFonts w:ascii="Segoe UI" w:hAnsi="Segoe UI" w:cs="Segoe UI"/>
                <w:sz w:val="20"/>
                <w:szCs w:val="20"/>
                <w:lang w:val="ro-RO"/>
              </w:rPr>
              <w:t>În coloana “Cheltuială de tip FESI”:</w:t>
            </w:r>
          </w:p>
          <w:p w14:paraId="0F51BC0F" w14:textId="390EDF6A" w:rsidR="00FB6EA2" w:rsidRPr="00C95F40" w:rsidRDefault="00FB6EA2" w:rsidP="005D6C80">
            <w:pPr>
              <w:spacing w:after="0" w:line="240" w:lineRule="auto"/>
              <w:jc w:val="both"/>
              <w:rPr>
                <w:rFonts w:ascii="Segoe UI" w:eastAsia="Times New Roman" w:hAnsi="Segoe UI" w:cs="Segoe UI"/>
                <w:b/>
                <w:sz w:val="20"/>
                <w:szCs w:val="20"/>
                <w:lang w:val="ro-RO" w:eastAsia="ro-RO"/>
              </w:rPr>
            </w:pPr>
            <w:r w:rsidRPr="00C95F40">
              <w:rPr>
                <w:rFonts w:ascii="Segoe UI" w:hAnsi="Segoe UI" w:cs="Segoe UI"/>
                <w:b/>
                <w:color w:val="FF0000"/>
                <w:sz w:val="20"/>
                <w:szCs w:val="20"/>
                <w:lang w:val="ro-RO"/>
              </w:rPr>
              <w:t>Conform deviz HG nr. 907/2016</w:t>
            </w:r>
          </w:p>
        </w:tc>
        <w:tc>
          <w:tcPr>
            <w:tcW w:w="2884" w:type="dxa"/>
          </w:tcPr>
          <w:p w14:paraId="35EFC9F1" w14:textId="57B12A89" w:rsidR="00FB6EA2" w:rsidRPr="00343439" w:rsidRDefault="00FB6EA2" w:rsidP="005D6C80">
            <w:pPr>
              <w:spacing w:after="0" w:line="240" w:lineRule="auto"/>
              <w:jc w:val="both"/>
              <w:rPr>
                <w:rFonts w:ascii="Segoe UI" w:hAnsi="Segoe UI" w:cs="Segoe UI"/>
                <w:sz w:val="20"/>
                <w:szCs w:val="20"/>
                <w:lang w:val="ro-RO"/>
              </w:rPr>
            </w:pPr>
            <w:r w:rsidRPr="00343439">
              <w:rPr>
                <w:rFonts w:ascii="Segoe UI" w:hAnsi="Segoe UI" w:cs="Segoe UI"/>
                <w:sz w:val="20"/>
                <w:szCs w:val="20"/>
                <w:lang w:val="ro-RO"/>
              </w:rPr>
              <w:t>HG nr. 28/2008</w:t>
            </w:r>
            <w:r>
              <w:rPr>
                <w:rFonts w:ascii="Segoe UI" w:hAnsi="Segoe UI" w:cs="Segoe UI"/>
                <w:sz w:val="20"/>
                <w:szCs w:val="20"/>
                <w:lang w:val="ro-RO"/>
              </w:rPr>
              <w:t xml:space="preserve"> - abrogată</w:t>
            </w:r>
          </w:p>
        </w:tc>
        <w:tc>
          <w:tcPr>
            <w:tcW w:w="1600" w:type="dxa"/>
          </w:tcPr>
          <w:p w14:paraId="792B598E" w14:textId="57F09565" w:rsidR="00FB6EA2" w:rsidRPr="00343439" w:rsidRDefault="000D1519" w:rsidP="005D6C80">
            <w:pPr>
              <w:spacing w:after="0" w:line="240" w:lineRule="auto"/>
              <w:jc w:val="both"/>
              <w:rPr>
                <w:rFonts w:ascii="Segoe UI" w:hAnsi="Segoe UI" w:cs="Segoe UI"/>
                <w:sz w:val="20"/>
                <w:szCs w:val="20"/>
                <w:lang w:val="ro-RO"/>
              </w:rPr>
            </w:pPr>
            <w:r>
              <w:rPr>
                <w:rFonts w:ascii="Segoe UI" w:hAnsi="Segoe UI" w:cs="Segoe UI"/>
                <w:sz w:val="20"/>
                <w:szCs w:val="20"/>
                <w:lang w:val="ro-RO"/>
              </w:rPr>
              <w:t>Propunere acceptata, Ghidul s-a revizuit</w:t>
            </w:r>
          </w:p>
        </w:tc>
      </w:tr>
      <w:tr w:rsidR="000D1519" w:rsidRPr="00343439" w14:paraId="05233D03" w14:textId="0F17A675" w:rsidTr="00644789">
        <w:tc>
          <w:tcPr>
            <w:tcW w:w="1121" w:type="dxa"/>
            <w:gridSpan w:val="2"/>
            <w:vMerge/>
          </w:tcPr>
          <w:p w14:paraId="431C946F" w14:textId="77777777" w:rsidR="00FB6EA2" w:rsidRPr="00343439" w:rsidRDefault="00FB6EA2" w:rsidP="005D6C80">
            <w:pPr>
              <w:spacing w:after="0" w:line="240" w:lineRule="auto"/>
              <w:jc w:val="center"/>
              <w:rPr>
                <w:rFonts w:ascii="Segoe UI" w:hAnsi="Segoe UI" w:cs="Segoe UI"/>
                <w:b/>
                <w:sz w:val="20"/>
                <w:szCs w:val="20"/>
                <w:lang w:val="ro-RO"/>
              </w:rPr>
            </w:pPr>
          </w:p>
        </w:tc>
        <w:tc>
          <w:tcPr>
            <w:tcW w:w="1354" w:type="dxa"/>
            <w:gridSpan w:val="2"/>
            <w:vMerge/>
          </w:tcPr>
          <w:p w14:paraId="3A773500" w14:textId="77777777" w:rsidR="00FB6EA2" w:rsidRPr="00343439" w:rsidRDefault="00FB6EA2" w:rsidP="005D6C80">
            <w:pPr>
              <w:spacing w:after="0" w:line="240" w:lineRule="auto"/>
              <w:rPr>
                <w:rFonts w:ascii="Segoe UI" w:hAnsi="Segoe UI" w:cs="Segoe UI"/>
                <w:b/>
                <w:sz w:val="20"/>
                <w:szCs w:val="20"/>
                <w:lang w:val="ro-RO"/>
              </w:rPr>
            </w:pPr>
          </w:p>
        </w:tc>
        <w:tc>
          <w:tcPr>
            <w:tcW w:w="1943" w:type="dxa"/>
            <w:gridSpan w:val="2"/>
          </w:tcPr>
          <w:p w14:paraId="0A391034" w14:textId="5802A680" w:rsidR="00FB6EA2" w:rsidRPr="00343439" w:rsidRDefault="00FB6EA2" w:rsidP="005D6C80">
            <w:pPr>
              <w:spacing w:after="0" w:line="240" w:lineRule="auto"/>
              <w:rPr>
                <w:rFonts w:ascii="Segoe UI" w:hAnsi="Segoe UI" w:cs="Segoe UI"/>
                <w:sz w:val="20"/>
                <w:szCs w:val="20"/>
                <w:lang w:val="ro-RO"/>
              </w:rPr>
            </w:pPr>
            <w:r>
              <w:rPr>
                <w:rFonts w:ascii="Segoe UI" w:hAnsi="Segoe UI" w:cs="Segoe UI"/>
                <w:sz w:val="20"/>
                <w:szCs w:val="20"/>
                <w:lang w:val="ro-RO"/>
              </w:rPr>
              <w:t xml:space="preserve">Eliminare </w:t>
            </w:r>
          </w:p>
        </w:tc>
        <w:tc>
          <w:tcPr>
            <w:tcW w:w="3143" w:type="dxa"/>
          </w:tcPr>
          <w:p w14:paraId="0D775C7C" w14:textId="77777777" w:rsidR="00FB6EA2" w:rsidRPr="00343439" w:rsidRDefault="00FB6EA2" w:rsidP="005D6C80">
            <w:pPr>
              <w:spacing w:after="0" w:line="240" w:lineRule="auto"/>
              <w:jc w:val="both"/>
              <w:rPr>
                <w:rFonts w:ascii="Segoe UI" w:hAnsi="Segoe UI" w:cs="Segoe UI"/>
                <w:sz w:val="20"/>
                <w:szCs w:val="20"/>
                <w:lang w:val="ro-RO"/>
              </w:rPr>
            </w:pPr>
            <w:r w:rsidRPr="00343439">
              <w:rPr>
                <w:rFonts w:ascii="Segoe UI" w:hAnsi="Segoe UI" w:cs="Segoe UI"/>
                <w:sz w:val="20"/>
                <w:szCs w:val="20"/>
                <w:lang w:val="ro-RO"/>
              </w:rPr>
              <w:t xml:space="preserve">În cadrul Obiectivului specific 8.2 nu sunt eligibile pentru a fi decontate următoarele tipuri de </w:t>
            </w:r>
            <w:r w:rsidRPr="00343439">
              <w:rPr>
                <w:rFonts w:ascii="Segoe UI" w:hAnsi="Segoe UI" w:cs="Segoe UI"/>
                <w:sz w:val="20"/>
                <w:szCs w:val="20"/>
                <w:lang w:val="ro-RO"/>
              </w:rPr>
              <w:lastRenderedPageBreak/>
              <w:t>cheltuieli (în conformitate cu prevederile Art. 13, lit. h  din HG nr. 399/2015) și cu prevederile Art. 48 din Regulamentul  CE nr.651/2014:</w:t>
            </w:r>
          </w:p>
          <w:p w14:paraId="39D8A6BF"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aferente contribuției în natură</w:t>
            </w:r>
          </w:p>
          <w:p w14:paraId="4781BC23"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amortizarea</w:t>
            </w:r>
          </w:p>
          <w:p w14:paraId="571B60E2"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 xml:space="preserve">Cheltuieli cu achiziția imobilelor deja construite </w:t>
            </w:r>
          </w:p>
          <w:p w14:paraId="50609398"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de leasing</w:t>
            </w:r>
          </w:p>
          <w:p w14:paraId="240B11BA"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închirierea, altele decât cele prevăzute la cheltuielile generale de administrație</w:t>
            </w:r>
          </w:p>
          <w:p w14:paraId="57B3C870"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achiziția de mijloace de transport pentru unitatea de implementare a proiectului</w:t>
            </w:r>
          </w:p>
          <w:p w14:paraId="271D4F8C"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achiziția de echipamente second-hand</w:t>
            </w:r>
          </w:p>
          <w:p w14:paraId="2A81860D"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amenzi, penalități, cheltuieli de judecată și de arbitraj</w:t>
            </w:r>
          </w:p>
          <w:p w14:paraId="4600728B"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generale de administrație</w:t>
            </w:r>
          </w:p>
          <w:p w14:paraId="1A3725D3"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auditul achiziționat de beneficiar pentru proiect</w:t>
            </w:r>
          </w:p>
          <w:p w14:paraId="50B2D5A2"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consultant în elaborare studii de piață/evaluare</w:t>
            </w:r>
          </w:p>
          <w:p w14:paraId="77BA9AB7"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aferente managementului de proiect</w:t>
            </w:r>
          </w:p>
          <w:p w14:paraId="4CCE49C7"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de informare, comunicare și publicitate</w:t>
            </w:r>
          </w:p>
          <w:p w14:paraId="20F13555"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Cheltuielile cu studiile de teren</w:t>
            </w:r>
          </w:p>
          <w:p w14:paraId="6097AFC8" w14:textId="746335E4"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lastRenderedPageBreak/>
              <w:t>Cheltuieli pentru organizarea procedurilor de achiziție</w:t>
            </w:r>
          </w:p>
          <w:p w14:paraId="363F6472"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obținere avize, acorduri, autorizații (realizate înainte de demararea lucrărilor)</w:t>
            </w:r>
          </w:p>
          <w:p w14:paraId="38FD4C9F"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proiectare și inginerie (realizate înainte de demararea lucrărilor)</w:t>
            </w:r>
          </w:p>
          <w:p w14:paraId="24FB9DBA" w14:textId="77777777"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achiziția terenului, cu sau fără construcții (realizate înainte de demararea lucrărilor)</w:t>
            </w:r>
          </w:p>
          <w:p w14:paraId="4A2F4E24" w14:textId="23C3AE1F" w:rsidR="00FB6EA2" w:rsidRPr="00343439" w:rsidRDefault="00FB6EA2" w:rsidP="005D6C80">
            <w:pPr>
              <w:pStyle w:val="ListParagraph"/>
              <w:widowControl w:val="0"/>
              <w:numPr>
                <w:ilvl w:val="0"/>
                <w:numId w:val="12"/>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comisioane, cote, taxe, costul creditului, acorduri, autorizații (realizate înainte de demararea lucrărilor)</w:t>
            </w:r>
          </w:p>
        </w:tc>
        <w:tc>
          <w:tcPr>
            <w:tcW w:w="3654" w:type="dxa"/>
            <w:gridSpan w:val="2"/>
          </w:tcPr>
          <w:p w14:paraId="5F934E6F" w14:textId="77777777" w:rsidR="00FB6EA2" w:rsidRPr="00343439" w:rsidRDefault="00FB6EA2" w:rsidP="005D6C80">
            <w:pPr>
              <w:spacing w:after="0" w:line="240" w:lineRule="auto"/>
              <w:jc w:val="both"/>
              <w:rPr>
                <w:rFonts w:ascii="Segoe UI" w:hAnsi="Segoe UI" w:cs="Segoe UI"/>
                <w:sz w:val="20"/>
                <w:szCs w:val="20"/>
                <w:lang w:val="ro-RO"/>
              </w:rPr>
            </w:pPr>
            <w:r w:rsidRPr="00343439">
              <w:rPr>
                <w:rFonts w:ascii="Segoe UI" w:hAnsi="Segoe UI" w:cs="Segoe UI"/>
                <w:sz w:val="20"/>
                <w:szCs w:val="20"/>
                <w:lang w:val="ro-RO"/>
              </w:rPr>
              <w:lastRenderedPageBreak/>
              <w:t xml:space="preserve">În cadrul Obiectivului specific 8.2 nu sunt eligibile pentru a fi decontate următoarele tipuri de cheltuieli (în </w:t>
            </w:r>
            <w:r w:rsidRPr="00343439">
              <w:rPr>
                <w:rFonts w:ascii="Segoe UI" w:hAnsi="Segoe UI" w:cs="Segoe UI"/>
                <w:sz w:val="20"/>
                <w:szCs w:val="20"/>
                <w:lang w:val="ro-RO"/>
              </w:rPr>
              <w:lastRenderedPageBreak/>
              <w:t>conformitate cu prevederile Art. 13, lit. h  din HG nr. 399/2015) și cu prevederile Art. 48 din Regulamentul  CE nr.651/2014:</w:t>
            </w:r>
          </w:p>
          <w:p w14:paraId="3134D683"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aferente contribuției în natură</w:t>
            </w:r>
          </w:p>
          <w:p w14:paraId="53161F6E"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amortizarea</w:t>
            </w:r>
          </w:p>
          <w:p w14:paraId="12C08F83"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 xml:space="preserve">Cheltuieli cu achiziția imobilelor deja construite </w:t>
            </w:r>
          </w:p>
          <w:p w14:paraId="004E522F"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de leasing</w:t>
            </w:r>
          </w:p>
          <w:p w14:paraId="57B39463"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închirierea, altele decât cele prevăzute la cheltuielile generale de administrație</w:t>
            </w:r>
          </w:p>
          <w:p w14:paraId="1F508677"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achiziția de mijloace de transport pentru unitatea de implementare a proiectului</w:t>
            </w:r>
          </w:p>
          <w:p w14:paraId="6F4345B0"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achiziția de echipamente second-hand</w:t>
            </w:r>
          </w:p>
          <w:p w14:paraId="02D57591"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cu amenzi, penalități, cheltuieli de judecată și de arbitraj</w:t>
            </w:r>
          </w:p>
          <w:p w14:paraId="520BDC45"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generale de administrație</w:t>
            </w:r>
          </w:p>
          <w:p w14:paraId="2C0E1D6F" w14:textId="77777777" w:rsidR="00FB6EA2" w:rsidRPr="005E730B" w:rsidRDefault="00FB6EA2" w:rsidP="005D6C80">
            <w:pPr>
              <w:pStyle w:val="ListParagraph"/>
              <w:widowControl w:val="0"/>
              <w:numPr>
                <w:ilvl w:val="0"/>
                <w:numId w:val="13"/>
              </w:numPr>
              <w:spacing w:after="0" w:line="240" w:lineRule="auto"/>
              <w:contextualSpacing w:val="0"/>
              <w:jc w:val="both"/>
              <w:rPr>
                <w:rFonts w:ascii="Segoe UI" w:hAnsi="Segoe UI" w:cs="Segoe UI"/>
                <w:strike/>
                <w:sz w:val="20"/>
                <w:szCs w:val="20"/>
                <w:lang w:val="ro-RO"/>
              </w:rPr>
            </w:pPr>
            <w:r w:rsidRPr="005E730B">
              <w:rPr>
                <w:rFonts w:ascii="Segoe UI" w:hAnsi="Segoe UI" w:cs="Segoe UI"/>
                <w:strike/>
                <w:sz w:val="20"/>
                <w:szCs w:val="20"/>
                <w:lang w:val="ro-RO"/>
              </w:rPr>
              <w:t>Cheltuieli cu auditul achiziționat de beneficiar pentru proiect</w:t>
            </w:r>
          </w:p>
          <w:p w14:paraId="348BF80D"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consultant în elaborare studii de piață/evaluare</w:t>
            </w:r>
          </w:p>
          <w:p w14:paraId="78B7E48F" w14:textId="77777777" w:rsidR="00FB6EA2" w:rsidRPr="005E730B" w:rsidRDefault="00FB6EA2" w:rsidP="005D6C80">
            <w:pPr>
              <w:pStyle w:val="ListParagraph"/>
              <w:widowControl w:val="0"/>
              <w:numPr>
                <w:ilvl w:val="0"/>
                <w:numId w:val="13"/>
              </w:numPr>
              <w:spacing w:after="0" w:line="240" w:lineRule="auto"/>
              <w:contextualSpacing w:val="0"/>
              <w:jc w:val="both"/>
              <w:rPr>
                <w:rFonts w:ascii="Segoe UI" w:hAnsi="Segoe UI" w:cs="Segoe UI"/>
                <w:strike/>
                <w:sz w:val="20"/>
                <w:szCs w:val="20"/>
                <w:lang w:val="ro-RO"/>
              </w:rPr>
            </w:pPr>
            <w:r w:rsidRPr="005E730B">
              <w:rPr>
                <w:rFonts w:ascii="Segoe UI" w:hAnsi="Segoe UI" w:cs="Segoe UI"/>
                <w:strike/>
                <w:sz w:val="20"/>
                <w:szCs w:val="20"/>
                <w:lang w:val="ro-RO"/>
              </w:rPr>
              <w:t>Cheltuieli aferente managementului de proiect</w:t>
            </w:r>
          </w:p>
          <w:p w14:paraId="41C839FC" w14:textId="77777777" w:rsidR="00FB6EA2" w:rsidRPr="005E730B" w:rsidRDefault="00FB6EA2" w:rsidP="005D6C80">
            <w:pPr>
              <w:pStyle w:val="ListParagraph"/>
              <w:widowControl w:val="0"/>
              <w:numPr>
                <w:ilvl w:val="0"/>
                <w:numId w:val="13"/>
              </w:numPr>
              <w:spacing w:after="0" w:line="240" w:lineRule="auto"/>
              <w:contextualSpacing w:val="0"/>
              <w:jc w:val="both"/>
              <w:rPr>
                <w:rFonts w:ascii="Segoe UI" w:hAnsi="Segoe UI" w:cs="Segoe UI"/>
                <w:strike/>
                <w:sz w:val="20"/>
                <w:szCs w:val="20"/>
                <w:lang w:val="ro-RO"/>
              </w:rPr>
            </w:pPr>
            <w:r w:rsidRPr="005E730B">
              <w:rPr>
                <w:rFonts w:ascii="Segoe UI" w:hAnsi="Segoe UI" w:cs="Segoe UI"/>
                <w:strike/>
                <w:sz w:val="20"/>
                <w:szCs w:val="20"/>
                <w:lang w:val="ro-RO"/>
              </w:rPr>
              <w:t>Cheltuieli de informare, comunicare și publicitate</w:t>
            </w:r>
          </w:p>
          <w:p w14:paraId="39655216"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Cheltuielile cu studiile de teren</w:t>
            </w:r>
          </w:p>
          <w:p w14:paraId="7F0AF227" w14:textId="1C23AD05"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organizarea procedurilor de achiziție</w:t>
            </w:r>
          </w:p>
          <w:p w14:paraId="61F8AC0A"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obținere avize, acorduri, autorizații (realizate înainte de demararea lucrărilor)</w:t>
            </w:r>
          </w:p>
          <w:p w14:paraId="1BECEECD"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proiectare și inginerie (realizate înainte de demararea lucrărilor)</w:t>
            </w:r>
          </w:p>
          <w:p w14:paraId="2C77FD85"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lastRenderedPageBreak/>
              <w:t>Cheltuieli pentru achiziția terenului, cu sau fără construcții (realizate înainte de demararea lucrărilor)</w:t>
            </w:r>
          </w:p>
          <w:p w14:paraId="1698DDFB" w14:textId="77777777" w:rsidR="00FB6EA2" w:rsidRPr="00343439" w:rsidRDefault="00FB6EA2" w:rsidP="005D6C80">
            <w:pPr>
              <w:pStyle w:val="ListParagraph"/>
              <w:widowControl w:val="0"/>
              <w:numPr>
                <w:ilvl w:val="0"/>
                <w:numId w:val="13"/>
              </w:numPr>
              <w:spacing w:after="0" w:line="240" w:lineRule="auto"/>
              <w:contextualSpacing w:val="0"/>
              <w:jc w:val="both"/>
              <w:rPr>
                <w:rFonts w:ascii="Segoe UI" w:hAnsi="Segoe UI" w:cs="Segoe UI"/>
                <w:sz w:val="20"/>
                <w:szCs w:val="20"/>
                <w:lang w:val="ro-RO"/>
              </w:rPr>
            </w:pPr>
            <w:r w:rsidRPr="00343439">
              <w:rPr>
                <w:rFonts w:ascii="Segoe UI" w:hAnsi="Segoe UI" w:cs="Segoe UI"/>
                <w:sz w:val="20"/>
                <w:szCs w:val="20"/>
                <w:lang w:val="ro-RO"/>
              </w:rPr>
              <w:t>Cheltuieli pentru comisioane, cote, taxe, costul creditului, acorduri, autorizații (realizate înainte de demararea lucrărilor)</w:t>
            </w:r>
          </w:p>
          <w:p w14:paraId="13D59E36" w14:textId="6F41A7D3" w:rsidR="00FB6EA2" w:rsidRPr="00106F83" w:rsidRDefault="00FB6EA2" w:rsidP="005D6C80">
            <w:pPr>
              <w:widowControl w:val="0"/>
              <w:spacing w:after="0" w:line="240" w:lineRule="auto"/>
              <w:jc w:val="both"/>
              <w:rPr>
                <w:rFonts w:ascii="Segoe UI" w:hAnsi="Segoe UI" w:cs="Segoe UI"/>
                <w:color w:val="FF0000"/>
                <w:sz w:val="20"/>
                <w:szCs w:val="20"/>
                <w:lang w:val="ro-RO"/>
              </w:rPr>
            </w:pPr>
          </w:p>
        </w:tc>
        <w:tc>
          <w:tcPr>
            <w:tcW w:w="2884" w:type="dxa"/>
          </w:tcPr>
          <w:p w14:paraId="5001013F" w14:textId="77777777" w:rsidR="00FB6EA2" w:rsidRDefault="00FB6EA2" w:rsidP="005D6C80">
            <w:pPr>
              <w:pStyle w:val="Default"/>
              <w:rPr>
                <w:rFonts w:ascii="Segoe UI" w:hAnsi="Segoe UI" w:cs="Segoe UI"/>
                <w:sz w:val="20"/>
                <w:szCs w:val="20"/>
              </w:rPr>
            </w:pPr>
            <w:r>
              <w:rPr>
                <w:rFonts w:ascii="Segoe UI" w:hAnsi="Segoe UI" w:cs="Segoe UI"/>
                <w:iCs/>
                <w:sz w:val="20"/>
                <w:szCs w:val="20"/>
              </w:rPr>
              <w:lastRenderedPageBreak/>
              <w:t xml:space="preserve">Având în vedere că aceste cheltuieli sunt realizate ca urmare a finanțării din POIM a </w:t>
            </w:r>
            <w:r>
              <w:rPr>
                <w:rFonts w:ascii="Segoe UI" w:hAnsi="Segoe UI" w:cs="Segoe UI"/>
                <w:iCs/>
                <w:sz w:val="20"/>
                <w:szCs w:val="20"/>
              </w:rPr>
              <w:lastRenderedPageBreak/>
              <w:t>proiectelor, propunem includerea acestora în structura cheltuielilor eligibile.</w:t>
            </w:r>
          </w:p>
          <w:p w14:paraId="5199B4B0" w14:textId="77777777" w:rsidR="00FB6EA2" w:rsidRPr="007F60C2" w:rsidRDefault="00FB6EA2" w:rsidP="005D6C80">
            <w:pPr>
              <w:pStyle w:val="Default"/>
              <w:rPr>
                <w:rFonts w:ascii="Segoe UI" w:hAnsi="Segoe UI" w:cs="Segoe UI"/>
                <w:sz w:val="20"/>
                <w:szCs w:val="20"/>
              </w:rPr>
            </w:pPr>
            <w:r w:rsidRPr="007F60C2">
              <w:rPr>
                <w:rFonts w:ascii="Segoe UI" w:hAnsi="Segoe UI" w:cs="Segoe UI"/>
                <w:sz w:val="20"/>
                <w:szCs w:val="20"/>
              </w:rPr>
              <w:t>Considerăm că pot fi trecute de la cheltuieli neeligibile la cheltuieli eligibile deoarece îndeplinesc condițiile din:</w:t>
            </w:r>
          </w:p>
          <w:p w14:paraId="10B5A5DF" w14:textId="77777777" w:rsidR="00FB6EA2" w:rsidRPr="007F60C2" w:rsidRDefault="00FB6EA2" w:rsidP="005D6C80">
            <w:pPr>
              <w:pStyle w:val="Default"/>
              <w:rPr>
                <w:rFonts w:ascii="Segoe UI" w:hAnsi="Segoe UI" w:cs="Segoe UI"/>
                <w:sz w:val="20"/>
                <w:szCs w:val="20"/>
              </w:rPr>
            </w:pPr>
            <w:r w:rsidRPr="007F60C2">
              <w:rPr>
                <w:rFonts w:ascii="Segoe UI" w:hAnsi="Segoe UI" w:cs="Segoe UI"/>
                <w:sz w:val="20"/>
                <w:szCs w:val="20"/>
              </w:rPr>
              <w:t xml:space="preserve">HG 399/2015 </w:t>
            </w:r>
          </w:p>
          <w:p w14:paraId="23A91F00" w14:textId="77777777" w:rsidR="00FB6EA2" w:rsidRPr="007F60C2" w:rsidRDefault="00FB6EA2" w:rsidP="005D6C80">
            <w:pPr>
              <w:pStyle w:val="Default"/>
              <w:rPr>
                <w:rFonts w:ascii="Segoe UI" w:hAnsi="Segoe UI" w:cs="Segoe UI"/>
                <w:sz w:val="20"/>
                <w:szCs w:val="20"/>
              </w:rPr>
            </w:pPr>
            <w:r w:rsidRPr="007F60C2">
              <w:rPr>
                <w:rFonts w:ascii="Segoe UI" w:hAnsi="Segoe UI" w:cs="Segoe UI"/>
                <w:sz w:val="20"/>
                <w:szCs w:val="20"/>
              </w:rPr>
              <w:t xml:space="preserve">„Art. 2. - (1) Fără a încălca prevederile art. 3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4, pentru a fi eligibilă, o cheltuială trebuie să îndeplinească</w:t>
            </w:r>
            <w:r>
              <w:rPr>
                <w:rFonts w:ascii="Segoe UI" w:hAnsi="Segoe UI" w:cs="Segoe UI"/>
                <w:sz w:val="20"/>
                <w:szCs w:val="20"/>
              </w:rPr>
              <w:t xml:space="preserve"> </w:t>
            </w:r>
            <w:r w:rsidRPr="007F60C2">
              <w:rPr>
                <w:rFonts w:ascii="Segoe UI" w:hAnsi="Segoe UI" w:cs="Segoe UI"/>
                <w:sz w:val="20"/>
                <w:szCs w:val="20"/>
              </w:rPr>
              <w:t xml:space="preserve">cumulativ următoarele </w:t>
            </w:r>
            <w:proofErr w:type="spellStart"/>
            <w:r w:rsidRPr="007F60C2">
              <w:rPr>
                <w:rFonts w:ascii="Segoe UI" w:hAnsi="Segoe UI" w:cs="Segoe UI"/>
                <w:sz w:val="20"/>
                <w:szCs w:val="20"/>
              </w:rPr>
              <w:t>condiţii</w:t>
            </w:r>
            <w:proofErr w:type="spellEnd"/>
            <w:r w:rsidRPr="007F60C2">
              <w:rPr>
                <w:rFonts w:ascii="Segoe UI" w:hAnsi="Segoe UI" w:cs="Segoe UI"/>
                <w:sz w:val="20"/>
                <w:szCs w:val="20"/>
              </w:rPr>
              <w:t xml:space="preserve"> cu caracter general: </w:t>
            </w:r>
          </w:p>
          <w:p w14:paraId="2A170550" w14:textId="77777777" w:rsidR="00FB6EA2" w:rsidRPr="007F60C2" w:rsidRDefault="00FB6EA2" w:rsidP="005D6C80">
            <w:pPr>
              <w:pStyle w:val="ListParagraph"/>
              <w:widowControl w:val="0"/>
              <w:numPr>
                <w:ilvl w:val="0"/>
                <w:numId w:val="20"/>
              </w:numPr>
              <w:spacing w:after="0" w:line="240" w:lineRule="auto"/>
              <w:jc w:val="both"/>
              <w:rPr>
                <w:rFonts w:ascii="Segoe UI" w:hAnsi="Segoe UI" w:cs="Segoe UI"/>
                <w:sz w:val="20"/>
                <w:szCs w:val="20"/>
              </w:rPr>
            </w:pPr>
            <w:proofErr w:type="spellStart"/>
            <w:r w:rsidRPr="007F60C2">
              <w:rPr>
                <w:rFonts w:ascii="Segoe UI" w:hAnsi="Segoe UI" w:cs="Segoe UI"/>
                <w:sz w:val="20"/>
                <w:szCs w:val="20"/>
              </w:rPr>
              <w:t>să</w:t>
            </w:r>
            <w:proofErr w:type="spellEnd"/>
            <w:r w:rsidRPr="007F60C2">
              <w:rPr>
                <w:rFonts w:ascii="Segoe UI" w:hAnsi="Segoe UI" w:cs="Segoe UI"/>
                <w:sz w:val="20"/>
                <w:szCs w:val="20"/>
              </w:rPr>
              <w:t xml:space="preserve"> fie </w:t>
            </w:r>
            <w:proofErr w:type="spellStart"/>
            <w:r w:rsidRPr="007F60C2">
              <w:rPr>
                <w:rFonts w:ascii="Segoe UI" w:hAnsi="Segoe UI" w:cs="Segoe UI"/>
                <w:sz w:val="20"/>
                <w:szCs w:val="20"/>
              </w:rPr>
              <w:t>angajată</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către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beneficiar</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plătită</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acesta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condiţiile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legii</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între</w:t>
            </w:r>
            <w:proofErr w:type="spellEnd"/>
            <w:r w:rsidRPr="007F60C2">
              <w:rPr>
                <w:rFonts w:ascii="Segoe UI" w:hAnsi="Segoe UI" w:cs="Segoe UI"/>
                <w:sz w:val="20"/>
                <w:szCs w:val="20"/>
              </w:rPr>
              <w:t xml:space="preserve"> 1 </w:t>
            </w:r>
            <w:proofErr w:type="spellStart"/>
            <w:r w:rsidRPr="007F60C2">
              <w:rPr>
                <w:rFonts w:ascii="Segoe UI" w:hAnsi="Segoe UI" w:cs="Segoe UI"/>
                <w:sz w:val="20"/>
                <w:szCs w:val="20"/>
              </w:rPr>
              <w:t>ianuarie</w:t>
            </w:r>
            <w:proofErr w:type="spellEnd"/>
            <w:r w:rsidRPr="007F60C2">
              <w:rPr>
                <w:rFonts w:ascii="Segoe UI" w:hAnsi="Segoe UI" w:cs="Segoe UI"/>
                <w:sz w:val="20"/>
                <w:szCs w:val="20"/>
              </w:rPr>
              <w:t xml:space="preserve"> 2014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31 </w:t>
            </w:r>
            <w:proofErr w:type="spellStart"/>
            <w:r w:rsidRPr="007F60C2">
              <w:rPr>
                <w:rFonts w:ascii="Segoe UI" w:hAnsi="Segoe UI" w:cs="Segoe UI"/>
                <w:sz w:val="20"/>
                <w:szCs w:val="20"/>
              </w:rPr>
              <w:t>decembrie</w:t>
            </w:r>
            <w:proofErr w:type="spellEnd"/>
            <w:r w:rsidRPr="007F60C2">
              <w:rPr>
                <w:rFonts w:ascii="Segoe UI" w:hAnsi="Segoe UI" w:cs="Segoe UI"/>
                <w:sz w:val="20"/>
                <w:szCs w:val="20"/>
              </w:rPr>
              <w:t xml:space="preserve"> 2023, </w:t>
            </w:r>
            <w:proofErr w:type="spellStart"/>
            <w:r w:rsidRPr="007F60C2">
              <w:rPr>
                <w:rFonts w:ascii="Segoe UI" w:hAnsi="Segoe UI" w:cs="Segoe UI"/>
                <w:sz w:val="20"/>
                <w:szCs w:val="20"/>
              </w:rPr>
              <w:t>respectiv</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între</w:t>
            </w:r>
            <w:proofErr w:type="spellEnd"/>
            <w:r w:rsidRPr="007F60C2">
              <w:rPr>
                <w:rFonts w:ascii="Segoe UI" w:hAnsi="Segoe UI" w:cs="Segoe UI"/>
                <w:sz w:val="20"/>
                <w:szCs w:val="20"/>
              </w:rPr>
              <w:t xml:space="preserve"> 1 </w:t>
            </w:r>
            <w:proofErr w:type="spellStart"/>
            <w:r w:rsidRPr="007F60C2">
              <w:rPr>
                <w:rFonts w:ascii="Segoe UI" w:hAnsi="Segoe UI" w:cs="Segoe UI"/>
                <w:sz w:val="20"/>
                <w:szCs w:val="20"/>
              </w:rPr>
              <w:t>septembrie</w:t>
            </w:r>
            <w:proofErr w:type="spellEnd"/>
            <w:r w:rsidRPr="007F60C2">
              <w:rPr>
                <w:rFonts w:ascii="Segoe UI" w:hAnsi="Segoe UI" w:cs="Segoe UI"/>
                <w:sz w:val="20"/>
                <w:szCs w:val="20"/>
              </w:rPr>
              <w:t xml:space="preserve"> 2013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31 </w:t>
            </w:r>
            <w:proofErr w:type="spellStart"/>
            <w:r w:rsidRPr="007F60C2">
              <w:rPr>
                <w:rFonts w:ascii="Segoe UI" w:hAnsi="Segoe UI" w:cs="Segoe UI"/>
                <w:sz w:val="20"/>
                <w:szCs w:val="20"/>
              </w:rPr>
              <w:t>decembrie</w:t>
            </w:r>
            <w:proofErr w:type="spellEnd"/>
            <w:r w:rsidRPr="007F60C2">
              <w:rPr>
                <w:rFonts w:ascii="Segoe UI" w:hAnsi="Segoe UI" w:cs="Segoe UI"/>
                <w:sz w:val="20"/>
                <w:szCs w:val="20"/>
              </w:rPr>
              <w:t xml:space="preserve"> 2023 </w:t>
            </w:r>
            <w:proofErr w:type="spellStart"/>
            <w:r w:rsidRPr="007F60C2">
              <w:rPr>
                <w:rFonts w:ascii="Segoe UI" w:hAnsi="Segoe UI" w:cs="Segoe UI"/>
                <w:sz w:val="20"/>
                <w:szCs w:val="20"/>
              </w:rPr>
              <w:t>pentru</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cheltuielile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efectuate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cadrul</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operaţiunilor</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finanţate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prin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Iniţiativa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privind</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ocuparea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forţei</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muncă</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rândul</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tinerilor</w:t>
            </w:r>
            <w:proofErr w:type="spellEnd"/>
            <w:r w:rsidRPr="007F60C2">
              <w:rPr>
                <w:rFonts w:ascii="Segoe UI" w:hAnsi="Segoe UI" w:cs="Segoe UI"/>
                <w:sz w:val="20"/>
                <w:szCs w:val="20"/>
              </w:rPr>
              <w:t xml:space="preserve">, cu </w:t>
            </w:r>
            <w:proofErr w:type="spellStart"/>
            <w:r w:rsidRPr="007F60C2">
              <w:rPr>
                <w:rFonts w:ascii="Segoe UI" w:hAnsi="Segoe UI" w:cs="Segoe UI"/>
                <w:sz w:val="20"/>
                <w:szCs w:val="20"/>
              </w:rPr>
              <w:t>respectarea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perioadei</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implementare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stabilită</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către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autoritatea</w:t>
            </w:r>
            <w:proofErr w:type="spellEnd"/>
            <w:r w:rsidRPr="007F60C2">
              <w:rPr>
                <w:rFonts w:ascii="Segoe UI" w:hAnsi="Segoe UI" w:cs="Segoe UI"/>
                <w:sz w:val="20"/>
                <w:szCs w:val="20"/>
              </w:rPr>
              <w:t xml:space="preserve"> de management </w:t>
            </w:r>
            <w:proofErr w:type="spellStart"/>
            <w:r w:rsidRPr="007F60C2">
              <w:rPr>
                <w:rFonts w:ascii="Segoe UI" w:hAnsi="Segoe UI" w:cs="Segoe UI"/>
                <w:sz w:val="20"/>
                <w:szCs w:val="20"/>
              </w:rPr>
              <w:t>prin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contractul</w:t>
            </w:r>
            <w:proofErr w:type="spellEnd"/>
            <w:r w:rsidRPr="007F60C2">
              <w:rPr>
                <w:rFonts w:ascii="Segoe UI" w:hAnsi="Segoe UI" w:cs="Segoe UI"/>
                <w:sz w:val="20"/>
                <w:szCs w:val="20"/>
              </w:rPr>
              <w:t>/</w:t>
            </w:r>
            <w:proofErr w:type="spellStart"/>
            <w:r w:rsidRPr="007F60C2">
              <w:rPr>
                <w:rFonts w:ascii="Segoe UI" w:hAnsi="Segoe UI" w:cs="Segoe UI"/>
                <w:sz w:val="20"/>
                <w:szCs w:val="20"/>
              </w:rPr>
              <w:t>decizia</w:t>
            </w:r>
            <w:proofErr w:type="spellEnd"/>
            <w:r w:rsidRPr="007F60C2">
              <w:rPr>
                <w:rFonts w:ascii="Segoe UI" w:hAnsi="Segoe UI" w:cs="Segoe UI"/>
                <w:sz w:val="20"/>
                <w:szCs w:val="20"/>
              </w:rPr>
              <w:t>/</w:t>
            </w:r>
            <w:proofErr w:type="spellStart"/>
            <w:r w:rsidRPr="007F60C2">
              <w:rPr>
                <w:rFonts w:ascii="Segoe UI" w:hAnsi="Segoe UI" w:cs="Segoe UI"/>
                <w:sz w:val="20"/>
                <w:szCs w:val="20"/>
              </w:rPr>
              <w:t>ordinul</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finanţare</w:t>
            </w:r>
            <w:proofErr w:type="spellEnd"/>
            <w:r w:rsidRPr="007F60C2">
              <w:rPr>
                <w:rFonts w:ascii="Segoe UI" w:hAnsi="Segoe UI" w:cs="Segoe UI"/>
                <w:sz w:val="20"/>
                <w:szCs w:val="20"/>
              </w:rPr>
              <w:t>;</w:t>
            </w:r>
          </w:p>
          <w:p w14:paraId="50339E63" w14:textId="77777777" w:rsidR="00FB6EA2" w:rsidRPr="007F60C2" w:rsidRDefault="00FB6EA2" w:rsidP="005D6C80">
            <w:pPr>
              <w:widowControl w:val="0"/>
              <w:spacing w:after="0" w:line="240" w:lineRule="auto"/>
              <w:ind w:left="360"/>
              <w:jc w:val="both"/>
              <w:rPr>
                <w:rFonts w:ascii="Segoe UI" w:hAnsi="Segoe UI" w:cs="Segoe UI"/>
                <w:iCs/>
                <w:sz w:val="20"/>
                <w:szCs w:val="20"/>
                <w:lang w:val="ro-RO"/>
              </w:rPr>
            </w:pPr>
            <w:r w:rsidRPr="007F60C2">
              <w:rPr>
                <w:rFonts w:ascii="Segoe UI" w:hAnsi="Segoe UI" w:cs="Segoe UI"/>
                <w:sz w:val="20"/>
                <w:szCs w:val="20"/>
              </w:rPr>
              <w:lastRenderedPageBreak/>
              <w:t>….</w:t>
            </w:r>
          </w:p>
          <w:p w14:paraId="67500B03" w14:textId="77777777" w:rsidR="00FB6EA2" w:rsidRDefault="00FB6EA2" w:rsidP="005D6C80">
            <w:pPr>
              <w:widowControl w:val="0"/>
              <w:spacing w:after="0" w:line="240" w:lineRule="auto"/>
              <w:ind w:left="360"/>
              <w:jc w:val="both"/>
              <w:rPr>
                <w:rStyle w:val="slitbdy"/>
                <w:rFonts w:ascii="Segoe UI" w:hAnsi="Segoe UI" w:cs="Segoe UI"/>
                <w:color w:val="000000"/>
                <w:sz w:val="20"/>
                <w:szCs w:val="20"/>
              </w:rPr>
            </w:pPr>
            <w:r w:rsidRPr="007F60C2">
              <w:rPr>
                <w:rFonts w:ascii="Segoe UI" w:hAnsi="Segoe UI" w:cs="Segoe UI"/>
                <w:sz w:val="20"/>
                <w:szCs w:val="20"/>
              </w:rPr>
              <w:t xml:space="preserve">e) </w:t>
            </w:r>
            <w:proofErr w:type="spellStart"/>
            <w:r w:rsidRPr="007F60C2">
              <w:rPr>
                <w:rStyle w:val="slitbdy"/>
                <w:rFonts w:ascii="Segoe UI" w:hAnsi="Segoe UI" w:cs="Segoe UI"/>
                <w:color w:val="000000"/>
                <w:sz w:val="20"/>
                <w:szCs w:val="20"/>
              </w:rPr>
              <w:t>să</w:t>
            </w:r>
            <w:proofErr w:type="spellEnd"/>
            <w:r w:rsidRPr="007F60C2">
              <w:rPr>
                <w:rStyle w:val="slitbdy"/>
                <w:rFonts w:ascii="Segoe UI" w:hAnsi="Segoe UI" w:cs="Segoe UI"/>
                <w:color w:val="000000"/>
                <w:sz w:val="20"/>
                <w:szCs w:val="20"/>
              </w:rPr>
              <w:t xml:space="preserve"> fie </w:t>
            </w:r>
            <w:proofErr w:type="spellStart"/>
            <w:r w:rsidRPr="007F60C2">
              <w:rPr>
                <w:rStyle w:val="slitbdy"/>
                <w:rFonts w:ascii="Segoe UI" w:hAnsi="Segoe UI" w:cs="Segoe UI"/>
                <w:color w:val="000000"/>
                <w:sz w:val="20"/>
                <w:szCs w:val="20"/>
              </w:rPr>
              <w:t>rezonabilă</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și</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necesară</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realizării</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operațiunii</w:t>
            </w:r>
            <w:proofErr w:type="spellEnd"/>
          </w:p>
          <w:p w14:paraId="22714EE4" w14:textId="0A49E5C9" w:rsidR="00FB6EA2" w:rsidRPr="007F60C2" w:rsidRDefault="00FB6EA2" w:rsidP="005D6C80">
            <w:pPr>
              <w:spacing w:after="0" w:line="240" w:lineRule="auto"/>
              <w:jc w:val="both"/>
              <w:rPr>
                <w:rFonts w:ascii="Segoe UI" w:hAnsi="Segoe UI" w:cs="Segoe UI"/>
                <w:sz w:val="20"/>
                <w:szCs w:val="20"/>
                <w:lang w:val="ro-RO"/>
              </w:rPr>
            </w:pPr>
          </w:p>
        </w:tc>
        <w:tc>
          <w:tcPr>
            <w:tcW w:w="1600" w:type="dxa"/>
          </w:tcPr>
          <w:p w14:paraId="19599DEA" w14:textId="2B3FC270" w:rsidR="00FB6EA2" w:rsidRDefault="000D1519" w:rsidP="005D6C80">
            <w:pPr>
              <w:pStyle w:val="Default"/>
              <w:rPr>
                <w:rFonts w:ascii="Segoe UI" w:hAnsi="Segoe UI" w:cs="Segoe UI"/>
                <w:iCs/>
                <w:sz w:val="20"/>
                <w:szCs w:val="20"/>
              </w:rPr>
            </w:pPr>
            <w:r>
              <w:rPr>
                <w:rFonts w:ascii="Segoe UI" w:hAnsi="Segoe UI" w:cs="Segoe UI"/>
                <w:iCs/>
                <w:sz w:val="20"/>
                <w:szCs w:val="20"/>
              </w:rPr>
              <w:lastRenderedPageBreak/>
              <w:t xml:space="preserve">Propunerea nu este acceptata, cheltuielile cu </w:t>
            </w:r>
            <w:r>
              <w:rPr>
                <w:rFonts w:ascii="Segoe UI" w:hAnsi="Segoe UI" w:cs="Segoe UI"/>
                <w:iCs/>
                <w:sz w:val="20"/>
                <w:szCs w:val="20"/>
              </w:rPr>
              <w:lastRenderedPageBreak/>
              <w:t>auditul, managementul de proiect, informare și publicitate nu sunt eligibile conform GBER, ART.48, Alin 4, costurile eligibile sunt costurile de investiții</w:t>
            </w:r>
          </w:p>
        </w:tc>
      </w:tr>
      <w:tr w:rsidR="000D1519" w:rsidRPr="00343439" w14:paraId="7D69AFA3" w14:textId="1E0BD175" w:rsidTr="00644789">
        <w:tc>
          <w:tcPr>
            <w:tcW w:w="1080" w:type="dxa"/>
          </w:tcPr>
          <w:p w14:paraId="756C277C" w14:textId="77777777" w:rsidR="00FB6EA2" w:rsidRPr="00343439" w:rsidRDefault="00FB6EA2" w:rsidP="005D6C80">
            <w:pPr>
              <w:spacing w:after="0" w:line="240" w:lineRule="auto"/>
              <w:jc w:val="center"/>
              <w:rPr>
                <w:rFonts w:ascii="Segoe UI" w:hAnsi="Segoe UI" w:cs="Segoe UI"/>
                <w:b/>
                <w:sz w:val="20"/>
                <w:szCs w:val="20"/>
                <w:lang w:val="ro-RO"/>
              </w:rPr>
            </w:pPr>
          </w:p>
        </w:tc>
        <w:tc>
          <w:tcPr>
            <w:tcW w:w="1350" w:type="dxa"/>
            <w:gridSpan w:val="2"/>
          </w:tcPr>
          <w:p w14:paraId="5133ADAB" w14:textId="77777777" w:rsidR="00FB6EA2" w:rsidRPr="00343439" w:rsidRDefault="00FB6EA2" w:rsidP="005D6C80">
            <w:pPr>
              <w:spacing w:after="0" w:line="240" w:lineRule="auto"/>
              <w:rPr>
                <w:rFonts w:ascii="Segoe UI" w:hAnsi="Segoe UI" w:cs="Segoe UI"/>
                <w:b/>
                <w:sz w:val="20"/>
                <w:szCs w:val="20"/>
                <w:lang w:val="ro-RO"/>
              </w:rPr>
            </w:pPr>
          </w:p>
        </w:tc>
        <w:tc>
          <w:tcPr>
            <w:tcW w:w="1980" w:type="dxa"/>
            <w:gridSpan w:val="2"/>
          </w:tcPr>
          <w:p w14:paraId="469A4912" w14:textId="6F165E9A" w:rsidR="00FB6EA2" w:rsidRPr="00343439" w:rsidRDefault="00FB6EA2" w:rsidP="005D6C80">
            <w:pPr>
              <w:spacing w:after="0" w:line="240" w:lineRule="auto"/>
              <w:rPr>
                <w:rFonts w:ascii="Segoe UI" w:hAnsi="Segoe UI" w:cs="Segoe UI"/>
                <w:sz w:val="20"/>
                <w:szCs w:val="20"/>
                <w:lang w:val="ro-RO"/>
              </w:rPr>
            </w:pPr>
            <w:r>
              <w:rPr>
                <w:rFonts w:ascii="Segoe UI" w:hAnsi="Segoe UI" w:cs="Segoe UI"/>
                <w:sz w:val="20"/>
                <w:szCs w:val="20"/>
                <w:lang w:val="ro-RO"/>
              </w:rPr>
              <w:t>Completare</w:t>
            </w:r>
          </w:p>
        </w:tc>
        <w:tc>
          <w:tcPr>
            <w:tcW w:w="6805" w:type="dxa"/>
            <w:gridSpan w:val="4"/>
          </w:tcPr>
          <w:p w14:paraId="50F59F2A" w14:textId="6A4A0634" w:rsidR="00FB6EA2" w:rsidRPr="00E9527A" w:rsidRDefault="00FB6EA2" w:rsidP="005D6C80">
            <w:pPr>
              <w:spacing w:after="0" w:line="240" w:lineRule="auto"/>
              <w:jc w:val="both"/>
              <w:rPr>
                <w:rFonts w:ascii="Segoe UI" w:hAnsi="Segoe UI" w:cs="Segoe UI"/>
                <w:sz w:val="20"/>
                <w:szCs w:val="20"/>
                <w:lang w:val="ro-RO"/>
              </w:rPr>
            </w:pPr>
            <w:r w:rsidRPr="00E9527A">
              <w:rPr>
                <w:rFonts w:ascii="Segoe UI" w:hAnsi="Segoe UI" w:cs="Segoe UI"/>
                <w:sz w:val="20"/>
                <w:szCs w:val="20"/>
                <w:lang w:val="ro-RO"/>
              </w:rPr>
              <w:t>Pentru Obiectivul specific 8.2  propunem  ca următoarele cheltuieli să fie considerate eligibile:</w:t>
            </w:r>
          </w:p>
          <w:p w14:paraId="35E044E5" w14:textId="77777777" w:rsidR="00FB6EA2" w:rsidRPr="00E9527A" w:rsidRDefault="00FB6EA2" w:rsidP="005D6C80">
            <w:pPr>
              <w:widowControl w:val="0"/>
              <w:spacing w:after="0" w:line="240" w:lineRule="auto"/>
              <w:jc w:val="both"/>
              <w:rPr>
                <w:rFonts w:ascii="Segoe UI" w:hAnsi="Segoe UI" w:cs="Segoe UI"/>
                <w:sz w:val="20"/>
                <w:szCs w:val="20"/>
                <w:lang w:val="ro-RO"/>
              </w:rPr>
            </w:pPr>
            <w:r w:rsidRPr="00E9527A">
              <w:rPr>
                <w:rFonts w:ascii="Segoe UI" w:hAnsi="Segoe UI" w:cs="Segoe UI"/>
                <w:sz w:val="20"/>
                <w:szCs w:val="20"/>
                <w:lang w:val="ro-RO"/>
              </w:rPr>
              <w:t>Cheltuieli cu auditul achiziționat de beneficiar pentru proiect</w:t>
            </w:r>
          </w:p>
          <w:p w14:paraId="6EFF4406" w14:textId="77777777" w:rsidR="00FB6EA2" w:rsidRPr="00BA5B52" w:rsidRDefault="00FB6EA2" w:rsidP="005D6C80">
            <w:pPr>
              <w:widowControl w:val="0"/>
              <w:spacing w:after="0" w:line="240" w:lineRule="auto"/>
              <w:jc w:val="both"/>
              <w:rPr>
                <w:rFonts w:ascii="Segoe UI" w:hAnsi="Segoe UI" w:cs="Segoe UI"/>
                <w:sz w:val="20"/>
                <w:szCs w:val="20"/>
                <w:lang w:val="ro-RO"/>
              </w:rPr>
            </w:pPr>
            <w:r w:rsidRPr="00BA5B52">
              <w:rPr>
                <w:rFonts w:ascii="Segoe UI" w:hAnsi="Segoe UI" w:cs="Segoe UI"/>
                <w:sz w:val="20"/>
                <w:szCs w:val="20"/>
                <w:lang w:val="ro-RO"/>
              </w:rPr>
              <w:t>Cheltuieli aferente managementului de proiect</w:t>
            </w:r>
          </w:p>
          <w:p w14:paraId="5868F85A" w14:textId="3981B6AD" w:rsidR="00FB6EA2" w:rsidRDefault="00FB6EA2" w:rsidP="005D6C80">
            <w:pPr>
              <w:widowControl w:val="0"/>
              <w:spacing w:after="0" w:line="240" w:lineRule="auto"/>
              <w:jc w:val="both"/>
              <w:rPr>
                <w:rFonts w:ascii="Segoe UI" w:hAnsi="Segoe UI" w:cs="Segoe UI"/>
                <w:sz w:val="20"/>
                <w:szCs w:val="20"/>
                <w:lang w:val="ro-RO"/>
              </w:rPr>
            </w:pPr>
            <w:r w:rsidRPr="00BA5B52">
              <w:rPr>
                <w:rFonts w:ascii="Segoe UI" w:hAnsi="Segoe UI" w:cs="Segoe UI"/>
                <w:sz w:val="20"/>
                <w:szCs w:val="20"/>
                <w:lang w:val="ro-RO"/>
              </w:rPr>
              <w:t>Cheltuieli de informare, comunicare și publicitate</w:t>
            </w:r>
          </w:p>
          <w:p w14:paraId="6B3663DF" w14:textId="77777777" w:rsidR="00FB6EA2" w:rsidRPr="00E9527A" w:rsidRDefault="00FB6EA2" w:rsidP="005D6C80">
            <w:pPr>
              <w:widowControl w:val="0"/>
              <w:spacing w:after="0" w:line="240" w:lineRule="auto"/>
              <w:jc w:val="both"/>
              <w:rPr>
                <w:rFonts w:ascii="Segoe UI" w:hAnsi="Segoe UI" w:cs="Segoe UI"/>
                <w:sz w:val="20"/>
                <w:szCs w:val="20"/>
                <w:lang w:val="ro-RO"/>
              </w:rPr>
            </w:pPr>
            <w:r w:rsidRPr="00E9527A">
              <w:rPr>
                <w:rFonts w:ascii="Segoe UI" w:hAnsi="Segoe UI" w:cs="Segoe UI"/>
                <w:sz w:val="20"/>
                <w:szCs w:val="20"/>
                <w:lang w:val="ro-RO"/>
              </w:rPr>
              <w:t>Cheltuieli efectuate în regie proprie</w:t>
            </w:r>
          </w:p>
          <w:p w14:paraId="4049D327" w14:textId="77777777" w:rsidR="00FB6EA2" w:rsidRPr="00BA5B52" w:rsidRDefault="00FB6EA2" w:rsidP="005D6C80">
            <w:pPr>
              <w:widowControl w:val="0"/>
              <w:spacing w:after="0" w:line="240" w:lineRule="auto"/>
              <w:jc w:val="both"/>
              <w:rPr>
                <w:rFonts w:ascii="Segoe UI" w:hAnsi="Segoe UI" w:cs="Segoe UI"/>
                <w:sz w:val="20"/>
                <w:szCs w:val="20"/>
                <w:lang w:val="ro-RO"/>
              </w:rPr>
            </w:pPr>
          </w:p>
          <w:p w14:paraId="0B7AB475" w14:textId="798EAEA7" w:rsidR="00FB6EA2" w:rsidRPr="00343439" w:rsidRDefault="00FB6EA2" w:rsidP="005D6C80">
            <w:pPr>
              <w:spacing w:after="0" w:line="240" w:lineRule="auto"/>
              <w:jc w:val="both"/>
              <w:rPr>
                <w:rFonts w:ascii="Segoe UI" w:hAnsi="Segoe UI" w:cs="Segoe UI"/>
                <w:color w:val="FF0000"/>
                <w:sz w:val="20"/>
                <w:szCs w:val="20"/>
                <w:lang w:val="ro-RO"/>
              </w:rPr>
            </w:pPr>
          </w:p>
        </w:tc>
        <w:tc>
          <w:tcPr>
            <w:tcW w:w="2884" w:type="dxa"/>
          </w:tcPr>
          <w:p w14:paraId="14B67320" w14:textId="77777777" w:rsidR="00FB6EA2" w:rsidRDefault="00FB6EA2" w:rsidP="005D6C80">
            <w:pPr>
              <w:pStyle w:val="Default"/>
              <w:rPr>
                <w:rFonts w:ascii="Segoe UI" w:hAnsi="Segoe UI" w:cs="Segoe UI"/>
                <w:sz w:val="20"/>
                <w:szCs w:val="20"/>
              </w:rPr>
            </w:pPr>
            <w:r>
              <w:rPr>
                <w:rFonts w:ascii="Segoe UI" w:hAnsi="Segoe UI" w:cs="Segoe UI"/>
                <w:iCs/>
                <w:sz w:val="20"/>
                <w:szCs w:val="20"/>
              </w:rPr>
              <w:t>Având în vedere că aceste cheltuieli sunt realizate ca urmare a finanțării din POIM a proiectelor, propunem includerea acestora în structura cheltuielilor eligibile.</w:t>
            </w:r>
          </w:p>
          <w:p w14:paraId="366B4461" w14:textId="77777777" w:rsidR="00FB6EA2" w:rsidRPr="007F60C2" w:rsidRDefault="00FB6EA2" w:rsidP="005D6C80">
            <w:pPr>
              <w:pStyle w:val="Default"/>
              <w:rPr>
                <w:rFonts w:ascii="Segoe UI" w:hAnsi="Segoe UI" w:cs="Segoe UI"/>
                <w:sz w:val="20"/>
                <w:szCs w:val="20"/>
              </w:rPr>
            </w:pPr>
            <w:r w:rsidRPr="007F60C2">
              <w:rPr>
                <w:rFonts w:ascii="Segoe UI" w:hAnsi="Segoe UI" w:cs="Segoe UI"/>
                <w:sz w:val="20"/>
                <w:szCs w:val="20"/>
              </w:rPr>
              <w:t>Considerăm că pot fi trecute de la cheltuieli neeligibile la cheltuieli eligibile deoarece îndeplinesc condițiile din:</w:t>
            </w:r>
          </w:p>
          <w:p w14:paraId="4C2B0817" w14:textId="77777777" w:rsidR="00FB6EA2" w:rsidRPr="007F60C2" w:rsidRDefault="00FB6EA2" w:rsidP="005D6C80">
            <w:pPr>
              <w:pStyle w:val="Default"/>
              <w:rPr>
                <w:rFonts w:ascii="Segoe UI" w:hAnsi="Segoe UI" w:cs="Segoe UI"/>
                <w:sz w:val="20"/>
                <w:szCs w:val="20"/>
              </w:rPr>
            </w:pPr>
            <w:r w:rsidRPr="007F60C2">
              <w:rPr>
                <w:rFonts w:ascii="Segoe UI" w:hAnsi="Segoe UI" w:cs="Segoe UI"/>
                <w:sz w:val="20"/>
                <w:szCs w:val="20"/>
              </w:rPr>
              <w:t xml:space="preserve">HG 399/2015 </w:t>
            </w:r>
          </w:p>
          <w:p w14:paraId="29E245CE" w14:textId="77777777" w:rsidR="00FB6EA2" w:rsidRPr="007F60C2" w:rsidRDefault="00FB6EA2" w:rsidP="005D6C80">
            <w:pPr>
              <w:pStyle w:val="Default"/>
              <w:rPr>
                <w:rFonts w:ascii="Segoe UI" w:hAnsi="Segoe UI" w:cs="Segoe UI"/>
                <w:sz w:val="20"/>
                <w:szCs w:val="20"/>
              </w:rPr>
            </w:pPr>
            <w:r w:rsidRPr="007F60C2">
              <w:rPr>
                <w:rFonts w:ascii="Segoe UI" w:hAnsi="Segoe UI" w:cs="Segoe UI"/>
                <w:sz w:val="20"/>
                <w:szCs w:val="20"/>
              </w:rPr>
              <w:t xml:space="preserve">„Art. 2. - (1) Fără a încălca prevederile art. 3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4, pentru a fi eligibilă, o cheltuială trebuie să îndeplinească</w:t>
            </w:r>
            <w:r>
              <w:rPr>
                <w:rFonts w:ascii="Segoe UI" w:hAnsi="Segoe UI" w:cs="Segoe UI"/>
                <w:sz w:val="20"/>
                <w:szCs w:val="20"/>
              </w:rPr>
              <w:t xml:space="preserve"> </w:t>
            </w:r>
            <w:r w:rsidRPr="007F60C2">
              <w:rPr>
                <w:rFonts w:ascii="Segoe UI" w:hAnsi="Segoe UI" w:cs="Segoe UI"/>
                <w:sz w:val="20"/>
                <w:szCs w:val="20"/>
              </w:rPr>
              <w:t xml:space="preserve">cumulativ următoarele </w:t>
            </w:r>
            <w:proofErr w:type="spellStart"/>
            <w:r w:rsidRPr="007F60C2">
              <w:rPr>
                <w:rFonts w:ascii="Segoe UI" w:hAnsi="Segoe UI" w:cs="Segoe UI"/>
                <w:sz w:val="20"/>
                <w:szCs w:val="20"/>
              </w:rPr>
              <w:t>condiţii</w:t>
            </w:r>
            <w:proofErr w:type="spellEnd"/>
            <w:r w:rsidRPr="007F60C2">
              <w:rPr>
                <w:rFonts w:ascii="Segoe UI" w:hAnsi="Segoe UI" w:cs="Segoe UI"/>
                <w:sz w:val="20"/>
                <w:szCs w:val="20"/>
              </w:rPr>
              <w:t xml:space="preserve"> cu caracter general: </w:t>
            </w:r>
          </w:p>
          <w:p w14:paraId="689CB571" w14:textId="77777777" w:rsidR="00FB6EA2" w:rsidRPr="007F60C2" w:rsidRDefault="00FB6EA2" w:rsidP="005D6C80">
            <w:pPr>
              <w:pStyle w:val="ListParagraph"/>
              <w:widowControl w:val="0"/>
              <w:numPr>
                <w:ilvl w:val="0"/>
                <w:numId w:val="21"/>
              </w:numPr>
              <w:spacing w:after="0" w:line="240" w:lineRule="auto"/>
              <w:jc w:val="both"/>
              <w:rPr>
                <w:rFonts w:ascii="Segoe UI" w:hAnsi="Segoe UI" w:cs="Segoe UI"/>
                <w:sz w:val="20"/>
                <w:szCs w:val="20"/>
              </w:rPr>
            </w:pPr>
            <w:proofErr w:type="spellStart"/>
            <w:r w:rsidRPr="007F60C2">
              <w:rPr>
                <w:rFonts w:ascii="Segoe UI" w:hAnsi="Segoe UI" w:cs="Segoe UI"/>
                <w:sz w:val="20"/>
                <w:szCs w:val="20"/>
              </w:rPr>
              <w:t>să</w:t>
            </w:r>
            <w:proofErr w:type="spellEnd"/>
            <w:r w:rsidRPr="007F60C2">
              <w:rPr>
                <w:rFonts w:ascii="Segoe UI" w:hAnsi="Segoe UI" w:cs="Segoe UI"/>
                <w:sz w:val="20"/>
                <w:szCs w:val="20"/>
              </w:rPr>
              <w:t xml:space="preserve"> fie </w:t>
            </w:r>
            <w:proofErr w:type="spellStart"/>
            <w:r w:rsidRPr="007F60C2">
              <w:rPr>
                <w:rFonts w:ascii="Segoe UI" w:hAnsi="Segoe UI" w:cs="Segoe UI"/>
                <w:sz w:val="20"/>
                <w:szCs w:val="20"/>
              </w:rPr>
              <w:t>angajată</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către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beneficiar</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plătită</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acesta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lastRenderedPageBreak/>
              <w:t>condiţiile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legii</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între</w:t>
            </w:r>
            <w:proofErr w:type="spellEnd"/>
            <w:r w:rsidRPr="007F60C2">
              <w:rPr>
                <w:rFonts w:ascii="Segoe UI" w:hAnsi="Segoe UI" w:cs="Segoe UI"/>
                <w:sz w:val="20"/>
                <w:szCs w:val="20"/>
              </w:rPr>
              <w:t xml:space="preserve"> 1 </w:t>
            </w:r>
            <w:proofErr w:type="spellStart"/>
            <w:r w:rsidRPr="007F60C2">
              <w:rPr>
                <w:rFonts w:ascii="Segoe UI" w:hAnsi="Segoe UI" w:cs="Segoe UI"/>
                <w:sz w:val="20"/>
                <w:szCs w:val="20"/>
              </w:rPr>
              <w:t>ianuarie</w:t>
            </w:r>
            <w:proofErr w:type="spellEnd"/>
            <w:r w:rsidRPr="007F60C2">
              <w:rPr>
                <w:rFonts w:ascii="Segoe UI" w:hAnsi="Segoe UI" w:cs="Segoe UI"/>
                <w:sz w:val="20"/>
                <w:szCs w:val="20"/>
              </w:rPr>
              <w:t xml:space="preserve"> 2014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31 </w:t>
            </w:r>
            <w:proofErr w:type="spellStart"/>
            <w:r w:rsidRPr="007F60C2">
              <w:rPr>
                <w:rFonts w:ascii="Segoe UI" w:hAnsi="Segoe UI" w:cs="Segoe UI"/>
                <w:sz w:val="20"/>
                <w:szCs w:val="20"/>
              </w:rPr>
              <w:t>decembrie</w:t>
            </w:r>
            <w:proofErr w:type="spellEnd"/>
            <w:r w:rsidRPr="007F60C2">
              <w:rPr>
                <w:rFonts w:ascii="Segoe UI" w:hAnsi="Segoe UI" w:cs="Segoe UI"/>
                <w:sz w:val="20"/>
                <w:szCs w:val="20"/>
              </w:rPr>
              <w:t xml:space="preserve"> 2023, </w:t>
            </w:r>
            <w:proofErr w:type="spellStart"/>
            <w:r w:rsidRPr="007F60C2">
              <w:rPr>
                <w:rFonts w:ascii="Segoe UI" w:hAnsi="Segoe UI" w:cs="Segoe UI"/>
                <w:sz w:val="20"/>
                <w:szCs w:val="20"/>
              </w:rPr>
              <w:t>respectiv</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între</w:t>
            </w:r>
            <w:proofErr w:type="spellEnd"/>
            <w:r w:rsidRPr="007F60C2">
              <w:rPr>
                <w:rFonts w:ascii="Segoe UI" w:hAnsi="Segoe UI" w:cs="Segoe UI"/>
                <w:sz w:val="20"/>
                <w:szCs w:val="20"/>
              </w:rPr>
              <w:t xml:space="preserve"> 1 </w:t>
            </w:r>
            <w:proofErr w:type="spellStart"/>
            <w:r w:rsidRPr="007F60C2">
              <w:rPr>
                <w:rFonts w:ascii="Segoe UI" w:hAnsi="Segoe UI" w:cs="Segoe UI"/>
                <w:sz w:val="20"/>
                <w:szCs w:val="20"/>
              </w:rPr>
              <w:t>septembrie</w:t>
            </w:r>
            <w:proofErr w:type="spellEnd"/>
            <w:r w:rsidRPr="007F60C2">
              <w:rPr>
                <w:rFonts w:ascii="Segoe UI" w:hAnsi="Segoe UI" w:cs="Segoe UI"/>
                <w:sz w:val="20"/>
                <w:szCs w:val="20"/>
              </w:rPr>
              <w:t xml:space="preserve"> 2013 </w:t>
            </w:r>
            <w:proofErr w:type="spellStart"/>
            <w:r w:rsidRPr="007F60C2">
              <w:rPr>
                <w:rFonts w:ascii="Segoe UI" w:hAnsi="Segoe UI" w:cs="Segoe UI"/>
                <w:sz w:val="20"/>
                <w:szCs w:val="20"/>
              </w:rPr>
              <w:t>şi</w:t>
            </w:r>
            <w:proofErr w:type="spellEnd"/>
            <w:r w:rsidRPr="007F60C2">
              <w:rPr>
                <w:rFonts w:ascii="Segoe UI" w:hAnsi="Segoe UI" w:cs="Segoe UI"/>
                <w:sz w:val="20"/>
                <w:szCs w:val="20"/>
              </w:rPr>
              <w:t xml:space="preserve"> 31 </w:t>
            </w:r>
            <w:proofErr w:type="spellStart"/>
            <w:r w:rsidRPr="007F60C2">
              <w:rPr>
                <w:rFonts w:ascii="Segoe UI" w:hAnsi="Segoe UI" w:cs="Segoe UI"/>
                <w:sz w:val="20"/>
                <w:szCs w:val="20"/>
              </w:rPr>
              <w:t>decembrie</w:t>
            </w:r>
            <w:proofErr w:type="spellEnd"/>
            <w:r w:rsidRPr="007F60C2">
              <w:rPr>
                <w:rFonts w:ascii="Segoe UI" w:hAnsi="Segoe UI" w:cs="Segoe UI"/>
                <w:sz w:val="20"/>
                <w:szCs w:val="20"/>
              </w:rPr>
              <w:t xml:space="preserve"> 2023 </w:t>
            </w:r>
            <w:proofErr w:type="spellStart"/>
            <w:r w:rsidRPr="007F60C2">
              <w:rPr>
                <w:rFonts w:ascii="Segoe UI" w:hAnsi="Segoe UI" w:cs="Segoe UI"/>
                <w:sz w:val="20"/>
                <w:szCs w:val="20"/>
              </w:rPr>
              <w:t>pentru</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cheltuielile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efectuate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cadrul</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operaţiunilor</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finanţate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prin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Iniţiativa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privind</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ocuparea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forţei</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muncă</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în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rândul</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tinerilor</w:t>
            </w:r>
            <w:proofErr w:type="spellEnd"/>
            <w:r w:rsidRPr="007F60C2">
              <w:rPr>
                <w:rFonts w:ascii="Segoe UI" w:hAnsi="Segoe UI" w:cs="Segoe UI"/>
                <w:sz w:val="20"/>
                <w:szCs w:val="20"/>
              </w:rPr>
              <w:t xml:space="preserve">, cu </w:t>
            </w:r>
            <w:proofErr w:type="spellStart"/>
            <w:r w:rsidRPr="007F60C2">
              <w:rPr>
                <w:rFonts w:ascii="Segoe UI" w:hAnsi="Segoe UI" w:cs="Segoe UI"/>
                <w:sz w:val="20"/>
                <w:szCs w:val="20"/>
              </w:rPr>
              <w:t>respectarea</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perioadei</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implementare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stabilită</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către</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autoritatea</w:t>
            </w:r>
            <w:proofErr w:type="spellEnd"/>
            <w:r w:rsidRPr="007F60C2">
              <w:rPr>
                <w:rFonts w:ascii="Segoe UI" w:hAnsi="Segoe UI" w:cs="Segoe UI"/>
                <w:sz w:val="20"/>
                <w:szCs w:val="20"/>
              </w:rPr>
              <w:t xml:space="preserve"> de management </w:t>
            </w:r>
            <w:proofErr w:type="spellStart"/>
            <w:r w:rsidRPr="007F60C2">
              <w:rPr>
                <w:rFonts w:ascii="Segoe UI" w:hAnsi="Segoe UI" w:cs="Segoe UI"/>
                <w:sz w:val="20"/>
                <w:szCs w:val="20"/>
              </w:rPr>
              <w:t>prin</w:t>
            </w:r>
            <w:proofErr w:type="spellEnd"/>
            <w:r w:rsidRPr="007F60C2">
              <w:rPr>
                <w:rFonts w:ascii="Segoe UI" w:hAnsi="Segoe UI" w:cs="Segoe UI"/>
                <w:sz w:val="20"/>
                <w:szCs w:val="20"/>
              </w:rPr>
              <w:t xml:space="preserve"> </w:t>
            </w:r>
            <w:proofErr w:type="spellStart"/>
            <w:r w:rsidRPr="007F60C2">
              <w:rPr>
                <w:rFonts w:ascii="Segoe UI" w:hAnsi="Segoe UI" w:cs="Segoe UI"/>
                <w:sz w:val="20"/>
                <w:szCs w:val="20"/>
              </w:rPr>
              <w:t>contractul</w:t>
            </w:r>
            <w:proofErr w:type="spellEnd"/>
            <w:r w:rsidRPr="007F60C2">
              <w:rPr>
                <w:rFonts w:ascii="Segoe UI" w:hAnsi="Segoe UI" w:cs="Segoe UI"/>
                <w:sz w:val="20"/>
                <w:szCs w:val="20"/>
              </w:rPr>
              <w:t>/</w:t>
            </w:r>
            <w:proofErr w:type="spellStart"/>
            <w:r w:rsidRPr="007F60C2">
              <w:rPr>
                <w:rFonts w:ascii="Segoe UI" w:hAnsi="Segoe UI" w:cs="Segoe UI"/>
                <w:sz w:val="20"/>
                <w:szCs w:val="20"/>
              </w:rPr>
              <w:t>decizia</w:t>
            </w:r>
            <w:proofErr w:type="spellEnd"/>
            <w:r w:rsidRPr="007F60C2">
              <w:rPr>
                <w:rFonts w:ascii="Segoe UI" w:hAnsi="Segoe UI" w:cs="Segoe UI"/>
                <w:sz w:val="20"/>
                <w:szCs w:val="20"/>
              </w:rPr>
              <w:t>/</w:t>
            </w:r>
            <w:proofErr w:type="spellStart"/>
            <w:r w:rsidRPr="007F60C2">
              <w:rPr>
                <w:rFonts w:ascii="Segoe UI" w:hAnsi="Segoe UI" w:cs="Segoe UI"/>
                <w:sz w:val="20"/>
                <w:szCs w:val="20"/>
              </w:rPr>
              <w:t>ordinul</w:t>
            </w:r>
            <w:proofErr w:type="spellEnd"/>
            <w:r w:rsidRPr="007F60C2">
              <w:rPr>
                <w:rFonts w:ascii="Segoe UI" w:hAnsi="Segoe UI" w:cs="Segoe UI"/>
                <w:sz w:val="20"/>
                <w:szCs w:val="20"/>
              </w:rPr>
              <w:t xml:space="preserve"> de </w:t>
            </w:r>
            <w:proofErr w:type="spellStart"/>
            <w:r w:rsidRPr="007F60C2">
              <w:rPr>
                <w:rFonts w:ascii="Segoe UI" w:hAnsi="Segoe UI" w:cs="Segoe UI"/>
                <w:sz w:val="20"/>
                <w:szCs w:val="20"/>
              </w:rPr>
              <w:t>finanţare</w:t>
            </w:r>
            <w:proofErr w:type="spellEnd"/>
            <w:r w:rsidRPr="007F60C2">
              <w:rPr>
                <w:rFonts w:ascii="Segoe UI" w:hAnsi="Segoe UI" w:cs="Segoe UI"/>
                <w:sz w:val="20"/>
                <w:szCs w:val="20"/>
              </w:rPr>
              <w:t>;</w:t>
            </w:r>
          </w:p>
          <w:p w14:paraId="5EE9A670" w14:textId="77777777" w:rsidR="00FB6EA2" w:rsidRPr="007F60C2" w:rsidRDefault="00FB6EA2" w:rsidP="005D6C80">
            <w:pPr>
              <w:widowControl w:val="0"/>
              <w:spacing w:after="0" w:line="240" w:lineRule="auto"/>
              <w:ind w:left="360"/>
              <w:jc w:val="both"/>
              <w:rPr>
                <w:rFonts w:ascii="Segoe UI" w:hAnsi="Segoe UI" w:cs="Segoe UI"/>
                <w:iCs/>
                <w:sz w:val="20"/>
                <w:szCs w:val="20"/>
                <w:lang w:val="ro-RO"/>
              </w:rPr>
            </w:pPr>
            <w:r w:rsidRPr="007F60C2">
              <w:rPr>
                <w:rFonts w:ascii="Segoe UI" w:hAnsi="Segoe UI" w:cs="Segoe UI"/>
                <w:sz w:val="20"/>
                <w:szCs w:val="20"/>
              </w:rPr>
              <w:t>….</w:t>
            </w:r>
          </w:p>
          <w:p w14:paraId="44A2F03A" w14:textId="77777777" w:rsidR="00FB6EA2" w:rsidRDefault="00FB6EA2" w:rsidP="005D6C80">
            <w:pPr>
              <w:widowControl w:val="0"/>
              <w:spacing w:after="0" w:line="240" w:lineRule="auto"/>
              <w:ind w:left="360"/>
              <w:jc w:val="both"/>
              <w:rPr>
                <w:rStyle w:val="slitbdy"/>
                <w:rFonts w:ascii="Segoe UI" w:hAnsi="Segoe UI" w:cs="Segoe UI"/>
                <w:color w:val="000000"/>
                <w:sz w:val="20"/>
                <w:szCs w:val="20"/>
              </w:rPr>
            </w:pPr>
            <w:r w:rsidRPr="007F60C2">
              <w:rPr>
                <w:rFonts w:ascii="Segoe UI" w:hAnsi="Segoe UI" w:cs="Segoe UI"/>
                <w:sz w:val="20"/>
                <w:szCs w:val="20"/>
              </w:rPr>
              <w:t xml:space="preserve">e) </w:t>
            </w:r>
            <w:proofErr w:type="spellStart"/>
            <w:r w:rsidRPr="007F60C2">
              <w:rPr>
                <w:rStyle w:val="slitbdy"/>
                <w:rFonts w:ascii="Segoe UI" w:hAnsi="Segoe UI" w:cs="Segoe UI"/>
                <w:color w:val="000000"/>
                <w:sz w:val="20"/>
                <w:szCs w:val="20"/>
              </w:rPr>
              <w:t>să</w:t>
            </w:r>
            <w:proofErr w:type="spellEnd"/>
            <w:r w:rsidRPr="007F60C2">
              <w:rPr>
                <w:rStyle w:val="slitbdy"/>
                <w:rFonts w:ascii="Segoe UI" w:hAnsi="Segoe UI" w:cs="Segoe UI"/>
                <w:color w:val="000000"/>
                <w:sz w:val="20"/>
                <w:szCs w:val="20"/>
              </w:rPr>
              <w:t xml:space="preserve"> fie </w:t>
            </w:r>
            <w:proofErr w:type="spellStart"/>
            <w:r w:rsidRPr="007F60C2">
              <w:rPr>
                <w:rStyle w:val="slitbdy"/>
                <w:rFonts w:ascii="Segoe UI" w:hAnsi="Segoe UI" w:cs="Segoe UI"/>
                <w:color w:val="000000"/>
                <w:sz w:val="20"/>
                <w:szCs w:val="20"/>
              </w:rPr>
              <w:t>rezonabilă</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și</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necesară</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realizării</w:t>
            </w:r>
            <w:proofErr w:type="spellEnd"/>
            <w:r w:rsidRPr="007F60C2">
              <w:rPr>
                <w:rStyle w:val="slitbdy"/>
                <w:rFonts w:ascii="Segoe UI" w:hAnsi="Segoe UI" w:cs="Segoe UI"/>
                <w:color w:val="000000"/>
                <w:sz w:val="20"/>
                <w:szCs w:val="20"/>
              </w:rPr>
              <w:t xml:space="preserve"> </w:t>
            </w:r>
            <w:proofErr w:type="spellStart"/>
            <w:r w:rsidRPr="007F60C2">
              <w:rPr>
                <w:rStyle w:val="slitbdy"/>
                <w:rFonts w:ascii="Segoe UI" w:hAnsi="Segoe UI" w:cs="Segoe UI"/>
                <w:color w:val="000000"/>
                <w:sz w:val="20"/>
                <w:szCs w:val="20"/>
              </w:rPr>
              <w:t>operațiunii</w:t>
            </w:r>
            <w:proofErr w:type="spellEnd"/>
          </w:p>
          <w:p w14:paraId="0148B0A8" w14:textId="3901CA30" w:rsidR="00FB6EA2" w:rsidRPr="005D77F7" w:rsidRDefault="00FB6EA2" w:rsidP="005D6C80">
            <w:pPr>
              <w:spacing w:after="0" w:line="240" w:lineRule="auto"/>
              <w:jc w:val="both"/>
              <w:rPr>
                <w:rFonts w:ascii="Segoe UI" w:hAnsi="Segoe UI" w:cs="Segoe UI"/>
                <w:sz w:val="20"/>
                <w:szCs w:val="20"/>
                <w:lang w:val="ro-RO"/>
              </w:rPr>
            </w:pPr>
          </w:p>
        </w:tc>
        <w:tc>
          <w:tcPr>
            <w:tcW w:w="1600" w:type="dxa"/>
          </w:tcPr>
          <w:p w14:paraId="47419158" w14:textId="77777777" w:rsidR="00FB6EA2" w:rsidRDefault="000D1519" w:rsidP="005D6C80">
            <w:pPr>
              <w:pStyle w:val="Default"/>
              <w:rPr>
                <w:rFonts w:ascii="Segoe UI" w:hAnsi="Segoe UI" w:cs="Segoe UI"/>
                <w:iCs/>
                <w:sz w:val="20"/>
                <w:szCs w:val="20"/>
              </w:rPr>
            </w:pPr>
            <w:r w:rsidRPr="000D1519">
              <w:rPr>
                <w:rFonts w:ascii="Segoe UI" w:hAnsi="Segoe UI" w:cs="Segoe UI"/>
                <w:iCs/>
                <w:sz w:val="20"/>
                <w:szCs w:val="20"/>
              </w:rPr>
              <w:lastRenderedPageBreak/>
              <w:t>Propunerea nu este acceptata, cheltuielile cu auditul, managementul de proiect, informare și publicitate nu sunt eligibile conform GBER, ART.48, Alin 4, costurile eligibile sunt costurile de investiții</w:t>
            </w:r>
            <w:r w:rsidR="001C1885">
              <w:rPr>
                <w:rFonts w:ascii="Segoe UI" w:hAnsi="Segoe UI" w:cs="Segoe UI"/>
                <w:iCs/>
                <w:sz w:val="20"/>
                <w:szCs w:val="20"/>
              </w:rPr>
              <w:t>;</w:t>
            </w:r>
          </w:p>
          <w:p w14:paraId="466F38DD" w14:textId="3B795F88" w:rsidR="001C1885" w:rsidRDefault="001C1885" w:rsidP="005E1DF4">
            <w:pPr>
              <w:pStyle w:val="Default"/>
              <w:rPr>
                <w:rFonts w:ascii="Segoe UI" w:hAnsi="Segoe UI" w:cs="Segoe UI"/>
                <w:iCs/>
                <w:sz w:val="20"/>
                <w:szCs w:val="20"/>
              </w:rPr>
            </w:pPr>
            <w:r>
              <w:rPr>
                <w:rFonts w:ascii="Segoe UI" w:hAnsi="Segoe UI" w:cs="Segoe UI"/>
                <w:iCs/>
                <w:sz w:val="20"/>
                <w:szCs w:val="20"/>
              </w:rPr>
              <w:t xml:space="preserve">In ceea ce </w:t>
            </w:r>
            <w:r w:rsidR="005E1DF4">
              <w:rPr>
                <w:rFonts w:ascii="Segoe UI" w:hAnsi="Segoe UI" w:cs="Segoe UI"/>
                <w:iCs/>
                <w:sz w:val="20"/>
                <w:szCs w:val="20"/>
              </w:rPr>
              <w:t>privește</w:t>
            </w:r>
            <w:r>
              <w:rPr>
                <w:rFonts w:ascii="Segoe UI" w:hAnsi="Segoe UI" w:cs="Segoe UI"/>
                <w:iCs/>
                <w:sz w:val="20"/>
                <w:szCs w:val="20"/>
              </w:rPr>
              <w:t xml:space="preserve"> cheltuielile efectuate in regie proprie, </w:t>
            </w:r>
            <w:r>
              <w:rPr>
                <w:rFonts w:ascii="Segoe UI" w:hAnsi="Segoe UI" w:cs="Segoe UI"/>
                <w:iCs/>
                <w:sz w:val="20"/>
                <w:szCs w:val="20"/>
              </w:rPr>
              <w:lastRenderedPageBreak/>
              <w:t>acestea nu sunt eligibile</w:t>
            </w:r>
            <w:r w:rsidR="005E1DF4">
              <w:rPr>
                <w:rFonts w:ascii="Segoe UI" w:hAnsi="Segoe UI" w:cs="Segoe UI"/>
                <w:iCs/>
                <w:sz w:val="20"/>
                <w:szCs w:val="20"/>
              </w:rPr>
              <w:t>, întrucât prin proiectul de Ghid nu se propune modificarea condițiilor generale de acordare a finanțării  stabilite la</w:t>
            </w:r>
            <w:r>
              <w:rPr>
                <w:rFonts w:ascii="Segoe UI" w:hAnsi="Segoe UI" w:cs="Segoe UI"/>
                <w:iCs/>
                <w:sz w:val="20"/>
                <w:szCs w:val="20"/>
              </w:rPr>
              <w:t xml:space="preserve"> nivelul POIM</w:t>
            </w:r>
          </w:p>
        </w:tc>
      </w:tr>
      <w:tr w:rsidR="005D6C80" w:rsidRPr="00343439" w14:paraId="3E49B6A3" w14:textId="77777777" w:rsidTr="00644789">
        <w:tc>
          <w:tcPr>
            <w:tcW w:w="1080" w:type="dxa"/>
          </w:tcPr>
          <w:p w14:paraId="27AA183B" w14:textId="3971B5D6" w:rsidR="00714CFA" w:rsidRPr="00343439" w:rsidRDefault="00714CFA" w:rsidP="005D6C80">
            <w:pPr>
              <w:spacing w:after="0" w:line="240" w:lineRule="auto"/>
              <w:jc w:val="center"/>
              <w:rPr>
                <w:rFonts w:ascii="Segoe UI" w:hAnsi="Segoe UI" w:cs="Segoe UI"/>
                <w:b/>
                <w:sz w:val="20"/>
                <w:szCs w:val="20"/>
                <w:lang w:val="ro-RO"/>
              </w:rPr>
            </w:pPr>
            <w:r w:rsidRPr="00FB6EA2">
              <w:rPr>
                <w:rFonts w:ascii="Segoe UI" w:hAnsi="Segoe UI" w:cs="Segoe UI"/>
                <w:b/>
                <w:sz w:val="20"/>
                <w:szCs w:val="20"/>
                <w:lang w:val="ro-RO"/>
              </w:rPr>
              <w:lastRenderedPageBreak/>
              <w:t>Transelectrica</w:t>
            </w:r>
          </w:p>
        </w:tc>
        <w:tc>
          <w:tcPr>
            <w:tcW w:w="1350" w:type="dxa"/>
            <w:gridSpan w:val="2"/>
          </w:tcPr>
          <w:p w14:paraId="43705172" w14:textId="5A3C0B73" w:rsidR="00714CFA" w:rsidRPr="00343439" w:rsidRDefault="006511B2" w:rsidP="005D6C80">
            <w:pPr>
              <w:spacing w:after="0" w:line="240" w:lineRule="auto"/>
              <w:rPr>
                <w:rFonts w:ascii="Segoe UI" w:hAnsi="Segoe UI" w:cs="Segoe UI"/>
                <w:b/>
                <w:sz w:val="20"/>
                <w:szCs w:val="20"/>
                <w:lang w:val="ro-RO"/>
              </w:rPr>
            </w:pPr>
            <w:r>
              <w:rPr>
                <w:rFonts w:ascii="Segoe UI" w:hAnsi="Segoe UI" w:cs="Segoe UI"/>
                <w:b/>
                <w:sz w:val="20"/>
                <w:szCs w:val="20"/>
                <w:lang w:val="ro-RO"/>
              </w:rPr>
              <w:t>1.9 Ajutorul de stat</w:t>
            </w:r>
          </w:p>
        </w:tc>
        <w:tc>
          <w:tcPr>
            <w:tcW w:w="1980" w:type="dxa"/>
            <w:gridSpan w:val="2"/>
          </w:tcPr>
          <w:p w14:paraId="46F15D3A" w14:textId="4C901AE9" w:rsidR="00714CFA" w:rsidRDefault="006511B2" w:rsidP="005D6C80">
            <w:pPr>
              <w:spacing w:after="0" w:line="240" w:lineRule="auto"/>
              <w:rPr>
                <w:rFonts w:ascii="Segoe UI" w:hAnsi="Segoe UI" w:cs="Segoe UI"/>
                <w:sz w:val="20"/>
                <w:szCs w:val="20"/>
                <w:lang w:val="ro-RO"/>
              </w:rPr>
            </w:pPr>
            <w:r>
              <w:rPr>
                <w:rFonts w:ascii="Segoe UI" w:hAnsi="Segoe UI" w:cs="Segoe UI"/>
                <w:sz w:val="20"/>
                <w:szCs w:val="20"/>
                <w:lang w:val="ro-RO"/>
              </w:rPr>
              <w:t>Completare</w:t>
            </w:r>
          </w:p>
        </w:tc>
        <w:tc>
          <w:tcPr>
            <w:tcW w:w="3373" w:type="dxa"/>
            <w:gridSpan w:val="3"/>
          </w:tcPr>
          <w:p w14:paraId="3492599B" w14:textId="77777777" w:rsidR="00714CFA" w:rsidRPr="00E9527A" w:rsidRDefault="00714CFA" w:rsidP="005D6C80">
            <w:pPr>
              <w:spacing w:after="0" w:line="240" w:lineRule="auto"/>
              <w:jc w:val="both"/>
              <w:rPr>
                <w:rFonts w:ascii="Segoe UI" w:hAnsi="Segoe UI" w:cs="Segoe UI"/>
                <w:sz w:val="20"/>
                <w:szCs w:val="20"/>
                <w:lang w:val="ro-RO"/>
              </w:rPr>
            </w:pPr>
          </w:p>
        </w:tc>
        <w:tc>
          <w:tcPr>
            <w:tcW w:w="3432" w:type="dxa"/>
          </w:tcPr>
          <w:p w14:paraId="6B092E92" w14:textId="701792D4" w:rsidR="00714CFA" w:rsidRPr="00E9527A" w:rsidRDefault="006713A2" w:rsidP="005D6C80">
            <w:pPr>
              <w:spacing w:after="0" w:line="240" w:lineRule="auto"/>
              <w:jc w:val="both"/>
              <w:rPr>
                <w:rFonts w:ascii="Segoe UI" w:hAnsi="Segoe UI" w:cs="Segoe UI"/>
                <w:sz w:val="20"/>
                <w:szCs w:val="20"/>
                <w:lang w:val="ro-RO"/>
              </w:rPr>
            </w:pPr>
            <w:r w:rsidRPr="006713A2">
              <w:rPr>
                <w:rFonts w:ascii="Segoe UI" w:hAnsi="Segoe UI" w:cs="Segoe UI"/>
                <w:sz w:val="20"/>
                <w:szCs w:val="20"/>
                <w:lang w:val="ro-RO"/>
              </w:rPr>
              <w:t xml:space="preserve">Pentru proiectele de </w:t>
            </w:r>
            <w:proofErr w:type="spellStart"/>
            <w:r w:rsidRPr="006713A2">
              <w:rPr>
                <w:rFonts w:ascii="Segoe UI" w:hAnsi="Segoe UI" w:cs="Segoe UI"/>
                <w:sz w:val="20"/>
                <w:szCs w:val="20"/>
                <w:lang w:val="ro-RO"/>
              </w:rPr>
              <w:t>investitii</w:t>
            </w:r>
            <w:proofErr w:type="spellEnd"/>
            <w:r w:rsidRPr="006713A2">
              <w:rPr>
                <w:rFonts w:ascii="Segoe UI" w:hAnsi="Segoe UI" w:cs="Segoe UI"/>
                <w:sz w:val="20"/>
                <w:szCs w:val="20"/>
                <w:lang w:val="ro-RO"/>
              </w:rPr>
              <w:t xml:space="preserve">  în rețeaua de transport a energiei electrice nu se aplica principiul </w:t>
            </w:r>
            <w:proofErr w:type="spellStart"/>
            <w:r w:rsidRPr="006713A2">
              <w:rPr>
                <w:rFonts w:ascii="Segoe UI" w:hAnsi="Segoe UI" w:cs="Segoe UI"/>
                <w:sz w:val="20"/>
                <w:szCs w:val="20"/>
                <w:lang w:val="ro-RO"/>
              </w:rPr>
              <w:t>demararii</w:t>
            </w:r>
            <w:proofErr w:type="spellEnd"/>
            <w:r w:rsidRPr="006713A2">
              <w:rPr>
                <w:rFonts w:ascii="Segoe UI" w:hAnsi="Segoe UI" w:cs="Segoe UI"/>
                <w:sz w:val="20"/>
                <w:szCs w:val="20"/>
                <w:lang w:val="ro-RO"/>
              </w:rPr>
              <w:t xml:space="preserve"> </w:t>
            </w:r>
            <w:proofErr w:type="spellStart"/>
            <w:r w:rsidRPr="006713A2">
              <w:rPr>
                <w:rFonts w:ascii="Segoe UI" w:hAnsi="Segoe UI" w:cs="Segoe UI"/>
                <w:sz w:val="20"/>
                <w:szCs w:val="20"/>
                <w:lang w:val="ro-RO"/>
              </w:rPr>
              <w:t>lucrarilor</w:t>
            </w:r>
            <w:proofErr w:type="spellEnd"/>
            <w:r w:rsidRPr="006713A2">
              <w:rPr>
                <w:rFonts w:ascii="Segoe UI" w:hAnsi="Segoe UI" w:cs="Segoe UI"/>
                <w:sz w:val="20"/>
                <w:szCs w:val="20"/>
                <w:lang w:val="ro-RO"/>
              </w:rPr>
              <w:t>.</w:t>
            </w:r>
          </w:p>
        </w:tc>
        <w:tc>
          <w:tcPr>
            <w:tcW w:w="2884" w:type="dxa"/>
          </w:tcPr>
          <w:p w14:paraId="6D84597C" w14:textId="1B2B6688" w:rsidR="00714CFA" w:rsidRDefault="00714CFA" w:rsidP="005D6C80">
            <w:pPr>
              <w:rPr>
                <w:rFonts w:ascii="Segoe UI" w:hAnsi="Segoe UI" w:cs="Segoe UI"/>
                <w:iCs/>
                <w:sz w:val="20"/>
                <w:szCs w:val="20"/>
              </w:rPr>
            </w:pPr>
          </w:p>
        </w:tc>
        <w:tc>
          <w:tcPr>
            <w:tcW w:w="1600" w:type="dxa"/>
          </w:tcPr>
          <w:p w14:paraId="0969E382" w14:textId="0FCFE705" w:rsidR="00714CFA" w:rsidRDefault="006713A2" w:rsidP="005D6C80">
            <w:pPr>
              <w:pStyle w:val="Default"/>
              <w:rPr>
                <w:rFonts w:ascii="Segoe UI" w:hAnsi="Segoe UI" w:cs="Segoe UI"/>
                <w:iCs/>
                <w:sz w:val="20"/>
                <w:szCs w:val="20"/>
              </w:rPr>
            </w:pPr>
            <w:r>
              <w:rPr>
                <w:rFonts w:ascii="Segoe UI" w:hAnsi="Segoe UI" w:cs="Segoe UI"/>
                <w:iCs/>
                <w:sz w:val="20"/>
                <w:szCs w:val="20"/>
              </w:rPr>
              <w:t xml:space="preserve">Consideram ca precizarea propusă este redundantă, în contextul în care finanțarea investițiilor in cadrul OS 8.1 nu  intra sub ajutorul de stat. Condiția privind </w:t>
            </w:r>
            <w:r>
              <w:rPr>
                <w:rFonts w:ascii="Segoe UI" w:hAnsi="Segoe UI" w:cs="Segoe UI"/>
                <w:iCs/>
                <w:sz w:val="20"/>
                <w:szCs w:val="20"/>
              </w:rPr>
              <w:lastRenderedPageBreak/>
              <w:t>demararea lucrărilor este impusa de ajutorul de stat si se aplica în cazul finanțării investițiilor în cadrul OS 8.2.</w:t>
            </w:r>
          </w:p>
        </w:tc>
      </w:tr>
      <w:tr w:rsidR="00C95F40" w:rsidRPr="00343439" w14:paraId="0B2E1900" w14:textId="77777777" w:rsidTr="00644789">
        <w:tc>
          <w:tcPr>
            <w:tcW w:w="1080" w:type="dxa"/>
          </w:tcPr>
          <w:p w14:paraId="4E9DAC6B" w14:textId="77777777" w:rsidR="006511B2" w:rsidRPr="00FB6EA2" w:rsidRDefault="006511B2" w:rsidP="005D6C80">
            <w:pPr>
              <w:spacing w:after="0" w:line="240" w:lineRule="auto"/>
              <w:jc w:val="center"/>
              <w:rPr>
                <w:rFonts w:ascii="Segoe UI" w:hAnsi="Segoe UI" w:cs="Segoe UI"/>
                <w:b/>
                <w:sz w:val="20"/>
                <w:szCs w:val="20"/>
                <w:lang w:val="ro-RO"/>
              </w:rPr>
            </w:pPr>
          </w:p>
        </w:tc>
        <w:tc>
          <w:tcPr>
            <w:tcW w:w="1350" w:type="dxa"/>
            <w:gridSpan w:val="2"/>
          </w:tcPr>
          <w:p w14:paraId="11EC772D" w14:textId="66B8CA76" w:rsidR="006511B2" w:rsidRPr="00343439" w:rsidRDefault="006511B2" w:rsidP="005D6C80">
            <w:pPr>
              <w:spacing w:after="0" w:line="240" w:lineRule="auto"/>
              <w:rPr>
                <w:rFonts w:ascii="Segoe UI" w:hAnsi="Segoe UI" w:cs="Segoe UI"/>
                <w:b/>
                <w:sz w:val="20"/>
                <w:szCs w:val="20"/>
                <w:lang w:val="ro-RO"/>
              </w:rPr>
            </w:pPr>
            <w:r w:rsidRPr="006511B2">
              <w:rPr>
                <w:rFonts w:ascii="Segoe UI" w:hAnsi="Segoe UI" w:cs="Segoe UI"/>
                <w:b/>
                <w:sz w:val="20"/>
                <w:szCs w:val="20"/>
                <w:lang w:val="ro-RO"/>
              </w:rPr>
              <w:t>2.2. Eligibilitatea proiectului</w:t>
            </w:r>
          </w:p>
        </w:tc>
        <w:tc>
          <w:tcPr>
            <w:tcW w:w="1980" w:type="dxa"/>
            <w:gridSpan w:val="2"/>
          </w:tcPr>
          <w:p w14:paraId="37A4C387" w14:textId="4F653835" w:rsidR="006511B2" w:rsidRDefault="006511B2" w:rsidP="005D6C80">
            <w:pPr>
              <w:spacing w:after="0" w:line="240" w:lineRule="auto"/>
              <w:rPr>
                <w:rFonts w:ascii="Segoe UI" w:hAnsi="Segoe UI" w:cs="Segoe UI"/>
                <w:sz w:val="20"/>
                <w:szCs w:val="20"/>
                <w:lang w:val="ro-RO"/>
              </w:rPr>
            </w:pPr>
            <w:r>
              <w:rPr>
                <w:rFonts w:ascii="Segoe UI" w:hAnsi="Segoe UI" w:cs="Segoe UI"/>
                <w:sz w:val="20"/>
                <w:szCs w:val="20"/>
                <w:lang w:val="ro-RO"/>
              </w:rPr>
              <w:t>Completare</w:t>
            </w:r>
          </w:p>
        </w:tc>
        <w:tc>
          <w:tcPr>
            <w:tcW w:w="3373" w:type="dxa"/>
            <w:gridSpan w:val="3"/>
          </w:tcPr>
          <w:p w14:paraId="2349455C" w14:textId="1989E974" w:rsidR="006511B2" w:rsidRPr="006511B2" w:rsidRDefault="005A6A37" w:rsidP="005D6C80">
            <w:pPr>
              <w:spacing w:after="0" w:line="240" w:lineRule="auto"/>
              <w:ind w:left="93"/>
              <w:jc w:val="both"/>
              <w:rPr>
                <w:rFonts w:ascii="Segoe UI" w:hAnsi="Segoe UI" w:cs="Segoe UI"/>
                <w:i/>
                <w:sz w:val="20"/>
                <w:szCs w:val="20"/>
                <w:lang w:val="ro-RO"/>
              </w:rPr>
            </w:pPr>
            <w:r>
              <w:rPr>
                <w:rFonts w:ascii="Segoe UI" w:hAnsi="Segoe UI" w:cs="Segoe UI"/>
                <w:i/>
                <w:sz w:val="20"/>
                <w:szCs w:val="20"/>
                <w:lang w:val="ro-RO"/>
              </w:rPr>
              <w:t>m</w:t>
            </w:r>
            <w:r w:rsidR="006511B2" w:rsidRPr="006511B2">
              <w:rPr>
                <w:rFonts w:ascii="Segoe UI" w:hAnsi="Segoe UI" w:cs="Segoe UI"/>
                <w:i/>
                <w:sz w:val="20"/>
                <w:szCs w:val="20"/>
                <w:lang w:val="ro-RO"/>
              </w:rPr>
              <w:t xml:space="preserve">2.Criteriu privind </w:t>
            </w:r>
            <w:proofErr w:type="spellStart"/>
            <w:r w:rsidR="006511B2" w:rsidRPr="006511B2">
              <w:rPr>
                <w:rFonts w:ascii="Segoe UI" w:hAnsi="Segoe UI" w:cs="Segoe UI"/>
                <w:i/>
                <w:sz w:val="20"/>
                <w:szCs w:val="20"/>
                <w:lang w:val="ro-RO"/>
              </w:rPr>
              <w:t>cerinţe</w:t>
            </w:r>
            <w:proofErr w:type="spellEnd"/>
            <w:r w:rsidR="006511B2" w:rsidRPr="006511B2">
              <w:rPr>
                <w:rFonts w:ascii="Segoe UI" w:hAnsi="Segoe UI" w:cs="Segoe UI"/>
                <w:i/>
                <w:sz w:val="20"/>
                <w:szCs w:val="20"/>
                <w:lang w:val="ro-RO"/>
              </w:rPr>
              <w:t xml:space="preserve"> specifice pentru imobilele supuse exproprierii:</w:t>
            </w:r>
          </w:p>
          <w:p w14:paraId="4CF6A400" w14:textId="77777777" w:rsidR="006511B2" w:rsidRPr="006511B2" w:rsidRDefault="006511B2" w:rsidP="005D6C80">
            <w:pPr>
              <w:spacing w:after="0" w:line="240" w:lineRule="auto"/>
              <w:ind w:left="93"/>
              <w:jc w:val="both"/>
              <w:rPr>
                <w:rFonts w:ascii="Segoe UI" w:hAnsi="Segoe UI" w:cs="Segoe UI"/>
                <w:sz w:val="20"/>
                <w:szCs w:val="20"/>
                <w:lang w:val="ro-RO"/>
              </w:rPr>
            </w:pPr>
          </w:p>
          <w:p w14:paraId="2CFE7C14" w14:textId="77777777" w:rsidR="006511B2" w:rsidRPr="006511B2" w:rsidRDefault="006511B2" w:rsidP="005D6C80">
            <w:pPr>
              <w:widowControl w:val="0"/>
              <w:spacing w:after="120" w:line="240" w:lineRule="auto"/>
              <w:ind w:left="93"/>
              <w:contextualSpacing/>
              <w:jc w:val="both"/>
              <w:rPr>
                <w:rFonts w:eastAsia="Calibri" w:cs="Times New Roman"/>
                <w:szCs w:val="24"/>
                <w:lang w:val="ro-RO"/>
              </w:rPr>
            </w:pPr>
            <w:r w:rsidRPr="006511B2">
              <w:rPr>
                <w:rFonts w:ascii="Segoe UI" w:hAnsi="Segoe UI" w:cs="Segoe UI"/>
                <w:sz w:val="20"/>
                <w:szCs w:val="20"/>
                <w:lang w:val="ro-RO"/>
              </w:rPr>
              <w:t>Pentru imobilele supuse investiției pentru care este necesară exproprierea acestora în baza prevederilor Legii nr. 255/2010 privind exproprierea pentru cauză de utilitate publică, necesară realizării unor obiective</w:t>
            </w:r>
            <w:r w:rsidRPr="006511B2">
              <w:rPr>
                <w:rFonts w:eastAsia="Calibri" w:cs="Times New Roman"/>
                <w:bCs/>
                <w:szCs w:val="24"/>
                <w:lang w:val="ro-RO"/>
              </w:rPr>
              <w:t xml:space="preserve"> de interes </w:t>
            </w:r>
            <w:proofErr w:type="spellStart"/>
            <w:r w:rsidRPr="006511B2">
              <w:rPr>
                <w:rFonts w:eastAsia="Calibri" w:cs="Times New Roman"/>
                <w:bCs/>
                <w:szCs w:val="24"/>
                <w:lang w:val="ro-RO"/>
              </w:rPr>
              <w:t>naţional</w:t>
            </w:r>
            <w:proofErr w:type="spellEnd"/>
            <w:r w:rsidRPr="006511B2">
              <w:rPr>
                <w:rFonts w:eastAsia="Calibri" w:cs="Times New Roman"/>
                <w:bCs/>
                <w:szCs w:val="24"/>
                <w:lang w:val="ro-RO"/>
              </w:rPr>
              <w:t xml:space="preserve">, </w:t>
            </w:r>
            <w:proofErr w:type="spellStart"/>
            <w:r w:rsidRPr="006511B2">
              <w:rPr>
                <w:rFonts w:eastAsia="Calibri" w:cs="Times New Roman"/>
                <w:bCs/>
                <w:szCs w:val="24"/>
                <w:lang w:val="ro-RO"/>
              </w:rPr>
              <w:t>judeţean</w:t>
            </w:r>
            <w:proofErr w:type="spellEnd"/>
            <w:r w:rsidRPr="006511B2">
              <w:rPr>
                <w:rFonts w:eastAsia="Calibri" w:cs="Times New Roman"/>
                <w:bCs/>
                <w:szCs w:val="24"/>
                <w:lang w:val="ro-RO"/>
              </w:rPr>
              <w:t xml:space="preserve"> </w:t>
            </w:r>
            <w:proofErr w:type="spellStart"/>
            <w:r w:rsidRPr="006511B2">
              <w:rPr>
                <w:rFonts w:eastAsia="Calibri" w:cs="Times New Roman"/>
                <w:bCs/>
                <w:szCs w:val="24"/>
                <w:lang w:val="ro-RO"/>
              </w:rPr>
              <w:t>şi</w:t>
            </w:r>
            <w:proofErr w:type="spellEnd"/>
            <w:r w:rsidRPr="006511B2">
              <w:rPr>
                <w:rFonts w:eastAsia="Calibri" w:cs="Times New Roman"/>
                <w:bCs/>
                <w:szCs w:val="24"/>
                <w:lang w:val="ro-RO"/>
              </w:rPr>
              <w:t xml:space="preserve"> local,</w:t>
            </w:r>
            <w:r w:rsidRPr="006511B2">
              <w:rPr>
                <w:rFonts w:eastAsia="Calibri" w:cs="Times New Roman"/>
                <w:szCs w:val="24"/>
                <w:lang w:val="ro-RO"/>
              </w:rPr>
              <w:t xml:space="preserve"> solicitantul va proba:</w:t>
            </w:r>
          </w:p>
          <w:p w14:paraId="73FD547B" w14:textId="1A0FC443" w:rsidR="006511B2" w:rsidRPr="006511B2" w:rsidRDefault="006511B2" w:rsidP="005D6C80">
            <w:pPr>
              <w:widowControl w:val="0"/>
              <w:spacing w:after="120" w:line="240" w:lineRule="auto"/>
              <w:ind w:left="93"/>
              <w:contextualSpacing/>
              <w:jc w:val="both"/>
              <w:rPr>
                <w:rFonts w:eastAsia="Calibri" w:cs="Times New Roman"/>
                <w:szCs w:val="24"/>
                <w:u w:val="single"/>
              </w:rPr>
            </w:pPr>
            <w:r>
              <w:rPr>
                <w:rFonts w:eastAsia="Calibri" w:cs="Times New Roman"/>
                <w:szCs w:val="24"/>
                <w:u w:val="single"/>
              </w:rPr>
              <w:t>[…]</w:t>
            </w:r>
          </w:p>
          <w:p w14:paraId="589EF103" w14:textId="77777777" w:rsidR="006511B2" w:rsidRPr="006511B2" w:rsidRDefault="006511B2" w:rsidP="005D6C80">
            <w:pPr>
              <w:spacing w:after="0" w:line="240" w:lineRule="auto"/>
              <w:ind w:left="93"/>
              <w:jc w:val="both"/>
              <w:rPr>
                <w:rFonts w:ascii="Segoe UI" w:hAnsi="Segoe UI" w:cs="Segoe UI"/>
                <w:sz w:val="20"/>
                <w:szCs w:val="20"/>
                <w:lang w:val="ro-RO"/>
              </w:rPr>
            </w:pPr>
            <w:r w:rsidRPr="006511B2">
              <w:rPr>
                <w:rFonts w:ascii="Segoe UI" w:hAnsi="Segoe UI" w:cs="Segoe UI"/>
                <w:sz w:val="20"/>
                <w:szCs w:val="20"/>
                <w:lang w:val="ro-RO"/>
              </w:rPr>
              <w:t xml:space="preserve">La semnarea contractului de </w:t>
            </w:r>
            <w:proofErr w:type="spellStart"/>
            <w:r w:rsidRPr="006511B2">
              <w:rPr>
                <w:rFonts w:ascii="Segoe UI" w:hAnsi="Segoe UI" w:cs="Segoe UI"/>
                <w:sz w:val="20"/>
                <w:szCs w:val="20"/>
                <w:lang w:val="ro-RO"/>
              </w:rPr>
              <w:t>finanţare</w:t>
            </w:r>
            <w:proofErr w:type="spellEnd"/>
            <w:r w:rsidRPr="006511B2">
              <w:rPr>
                <w:rFonts w:ascii="Segoe UI" w:hAnsi="Segoe UI" w:cs="Segoe UI"/>
                <w:sz w:val="20"/>
                <w:szCs w:val="20"/>
                <w:lang w:val="ro-RO"/>
              </w:rPr>
              <w:t xml:space="preserve"> (în cazul aprobării proiectului pentru </w:t>
            </w:r>
            <w:proofErr w:type="spellStart"/>
            <w:r w:rsidRPr="006511B2">
              <w:rPr>
                <w:rFonts w:ascii="Segoe UI" w:hAnsi="Segoe UI" w:cs="Segoe UI"/>
                <w:sz w:val="20"/>
                <w:szCs w:val="20"/>
                <w:lang w:val="ro-RO"/>
              </w:rPr>
              <w:t>finanţare</w:t>
            </w:r>
            <w:proofErr w:type="spellEnd"/>
            <w:r w:rsidRPr="006511B2">
              <w:rPr>
                <w:rFonts w:ascii="Segoe UI" w:hAnsi="Segoe UI" w:cs="Segoe UI"/>
                <w:sz w:val="20"/>
                <w:szCs w:val="20"/>
                <w:lang w:val="ro-RO"/>
              </w:rPr>
              <w:t xml:space="preserve">), se va proba că </w:t>
            </w:r>
            <w:proofErr w:type="spellStart"/>
            <w:r w:rsidRPr="006511B2">
              <w:rPr>
                <w:rFonts w:ascii="Segoe UI" w:hAnsi="Segoe UI" w:cs="Segoe UI"/>
                <w:sz w:val="20"/>
                <w:szCs w:val="20"/>
                <w:lang w:val="ro-RO"/>
              </w:rPr>
              <w:t>deţine</w:t>
            </w:r>
            <w:proofErr w:type="spellEnd"/>
            <w:r w:rsidRPr="006511B2">
              <w:rPr>
                <w:rFonts w:ascii="Segoe UI" w:hAnsi="Segoe UI" w:cs="Segoe UI"/>
                <w:sz w:val="20"/>
                <w:szCs w:val="20"/>
                <w:lang w:val="ro-RO"/>
              </w:rPr>
              <w:t xml:space="preserve"> dreptul de proprietate, astfel:</w:t>
            </w:r>
          </w:p>
          <w:p w14:paraId="6490E385" w14:textId="54535F9D" w:rsidR="006511B2" w:rsidRPr="006511B2" w:rsidRDefault="006511B2" w:rsidP="005D6C80">
            <w:pPr>
              <w:numPr>
                <w:ilvl w:val="0"/>
                <w:numId w:val="8"/>
              </w:numPr>
              <w:shd w:val="clear" w:color="auto" w:fill="FFFFFF"/>
              <w:spacing w:after="0" w:line="240" w:lineRule="auto"/>
              <w:ind w:left="363" w:hanging="270"/>
              <w:contextualSpacing/>
              <w:jc w:val="both"/>
              <w:rPr>
                <w:rFonts w:ascii="Segoe UI" w:hAnsi="Segoe UI" w:cs="Segoe UI"/>
                <w:i/>
                <w:sz w:val="20"/>
                <w:szCs w:val="20"/>
                <w:lang w:val="ro-RO"/>
              </w:rPr>
            </w:pPr>
            <w:r w:rsidRPr="006511B2">
              <w:rPr>
                <w:rFonts w:ascii="Segoe UI" w:hAnsi="Segoe UI" w:cs="Segoe UI"/>
                <w:i/>
                <w:sz w:val="20"/>
                <w:szCs w:val="20"/>
                <w:lang w:val="ro-RO"/>
              </w:rPr>
              <w:t xml:space="preserve">Solicitantul va prezenta Hotărârea de Guvern publicată în Monitorul Oficial de aprobare a indicatorilor </w:t>
            </w:r>
            <w:proofErr w:type="spellStart"/>
            <w:r w:rsidRPr="006511B2">
              <w:rPr>
                <w:rFonts w:ascii="Segoe UI" w:hAnsi="Segoe UI" w:cs="Segoe UI"/>
                <w:i/>
                <w:sz w:val="20"/>
                <w:szCs w:val="20"/>
                <w:lang w:val="ro-RO"/>
              </w:rPr>
              <w:t>tehnico</w:t>
            </w:r>
            <w:proofErr w:type="spellEnd"/>
            <w:r w:rsidRPr="006511B2">
              <w:rPr>
                <w:rFonts w:ascii="Segoe UI" w:hAnsi="Segoe UI" w:cs="Segoe UI"/>
                <w:i/>
                <w:sz w:val="20"/>
                <w:szCs w:val="20"/>
                <w:lang w:val="ro-RO"/>
              </w:rPr>
              <w:t xml:space="preserve">-economici, în corelare cu </w:t>
            </w:r>
            <w:proofErr w:type="spellStart"/>
            <w:r w:rsidRPr="006511B2">
              <w:rPr>
                <w:rFonts w:ascii="Segoe UI" w:hAnsi="Segoe UI" w:cs="Segoe UI"/>
                <w:i/>
                <w:sz w:val="20"/>
                <w:szCs w:val="20"/>
                <w:lang w:val="ro-RO"/>
              </w:rPr>
              <w:t>secţiunile</w:t>
            </w:r>
            <w:proofErr w:type="spellEnd"/>
            <w:r w:rsidRPr="006511B2">
              <w:rPr>
                <w:rFonts w:ascii="Segoe UI" w:hAnsi="Segoe UI" w:cs="Segoe UI"/>
                <w:i/>
                <w:sz w:val="20"/>
                <w:szCs w:val="20"/>
                <w:lang w:val="ro-RO"/>
              </w:rPr>
              <w:t xml:space="preserve"> A4 </w:t>
            </w:r>
            <w:proofErr w:type="spellStart"/>
            <w:r w:rsidRPr="006511B2">
              <w:rPr>
                <w:rFonts w:ascii="Segoe UI" w:hAnsi="Segoe UI" w:cs="Segoe UI"/>
                <w:i/>
                <w:sz w:val="20"/>
                <w:szCs w:val="20"/>
                <w:lang w:val="ro-RO"/>
              </w:rPr>
              <w:t>şi</w:t>
            </w:r>
            <w:proofErr w:type="spellEnd"/>
            <w:r w:rsidRPr="006511B2">
              <w:rPr>
                <w:rFonts w:ascii="Segoe UI" w:hAnsi="Segoe UI" w:cs="Segoe UI"/>
                <w:i/>
                <w:sz w:val="20"/>
                <w:szCs w:val="20"/>
                <w:lang w:val="ro-RO"/>
              </w:rPr>
              <w:t xml:space="preserve"> H2 din Cererea de </w:t>
            </w:r>
            <w:proofErr w:type="spellStart"/>
            <w:r w:rsidRPr="006511B2">
              <w:rPr>
                <w:rFonts w:ascii="Segoe UI" w:hAnsi="Segoe UI" w:cs="Segoe UI"/>
                <w:i/>
                <w:sz w:val="20"/>
                <w:szCs w:val="20"/>
                <w:lang w:val="ro-RO"/>
              </w:rPr>
              <w:t>finanţare</w:t>
            </w:r>
            <w:proofErr w:type="spellEnd"/>
            <w:r w:rsidRPr="006511B2">
              <w:rPr>
                <w:rFonts w:ascii="Segoe UI" w:hAnsi="Segoe UI" w:cs="Segoe UI"/>
                <w:i/>
                <w:sz w:val="20"/>
                <w:szCs w:val="20"/>
                <w:lang w:val="ro-RO"/>
              </w:rPr>
              <w:t>;</w:t>
            </w:r>
          </w:p>
          <w:p w14:paraId="25754095" w14:textId="77777777" w:rsidR="006511B2" w:rsidRPr="006511B2" w:rsidRDefault="006511B2" w:rsidP="005D6C80">
            <w:pPr>
              <w:shd w:val="clear" w:color="auto" w:fill="FFFFFF"/>
              <w:spacing w:after="0" w:line="240" w:lineRule="auto"/>
              <w:ind w:left="93"/>
              <w:contextualSpacing/>
              <w:jc w:val="both"/>
              <w:rPr>
                <w:rFonts w:eastAsia="Calibri" w:cs="Times New Roman"/>
                <w:i/>
                <w:iCs/>
                <w:szCs w:val="24"/>
                <w:lang w:val="ro-RO"/>
              </w:rPr>
            </w:pPr>
          </w:p>
          <w:p w14:paraId="46EDE523" w14:textId="77777777" w:rsidR="006511B2" w:rsidRPr="00E9527A" w:rsidRDefault="006511B2" w:rsidP="005D6C80">
            <w:pPr>
              <w:spacing w:after="0" w:line="240" w:lineRule="auto"/>
              <w:jc w:val="center"/>
              <w:rPr>
                <w:rFonts w:ascii="Segoe UI" w:hAnsi="Segoe UI" w:cs="Segoe UI"/>
                <w:sz w:val="20"/>
                <w:szCs w:val="20"/>
                <w:lang w:val="ro-RO"/>
              </w:rPr>
            </w:pPr>
          </w:p>
        </w:tc>
        <w:tc>
          <w:tcPr>
            <w:tcW w:w="3432" w:type="dxa"/>
          </w:tcPr>
          <w:p w14:paraId="0F237969" w14:textId="77777777" w:rsidR="006511B2" w:rsidRPr="006511B2" w:rsidRDefault="006511B2" w:rsidP="005D6C80">
            <w:pPr>
              <w:spacing w:after="0" w:line="240" w:lineRule="auto"/>
              <w:jc w:val="both"/>
              <w:rPr>
                <w:rFonts w:ascii="Segoe UI" w:hAnsi="Segoe UI" w:cs="Segoe UI"/>
                <w:sz w:val="20"/>
                <w:szCs w:val="20"/>
                <w:lang w:val="ro-RO"/>
              </w:rPr>
            </w:pPr>
            <w:r w:rsidRPr="006511B2">
              <w:rPr>
                <w:rFonts w:ascii="Segoe UI" w:hAnsi="Segoe UI" w:cs="Segoe UI"/>
                <w:sz w:val="20"/>
                <w:szCs w:val="20"/>
                <w:lang w:val="ro-RO"/>
              </w:rPr>
              <w:t xml:space="preserve">l2.Criteriu privind </w:t>
            </w:r>
            <w:proofErr w:type="spellStart"/>
            <w:r w:rsidRPr="006511B2">
              <w:rPr>
                <w:rFonts w:ascii="Segoe UI" w:hAnsi="Segoe UI" w:cs="Segoe UI"/>
                <w:sz w:val="20"/>
                <w:szCs w:val="20"/>
                <w:lang w:val="ro-RO"/>
              </w:rPr>
              <w:t>cerinţe</w:t>
            </w:r>
            <w:proofErr w:type="spellEnd"/>
            <w:r w:rsidRPr="006511B2">
              <w:rPr>
                <w:rFonts w:ascii="Segoe UI" w:hAnsi="Segoe UI" w:cs="Segoe UI"/>
                <w:sz w:val="20"/>
                <w:szCs w:val="20"/>
                <w:lang w:val="ro-RO"/>
              </w:rPr>
              <w:t xml:space="preserve"> specifice pentru imobilele supuse exproprierii:</w:t>
            </w:r>
          </w:p>
          <w:p w14:paraId="5EF55BDA" w14:textId="77777777" w:rsidR="006511B2" w:rsidRPr="006511B2" w:rsidRDefault="006511B2" w:rsidP="005D6C80">
            <w:pPr>
              <w:spacing w:after="0" w:line="240" w:lineRule="auto"/>
              <w:jc w:val="both"/>
              <w:rPr>
                <w:rFonts w:ascii="Segoe UI" w:hAnsi="Segoe UI" w:cs="Segoe UI"/>
                <w:sz w:val="20"/>
                <w:szCs w:val="20"/>
                <w:lang w:val="ro-RO"/>
              </w:rPr>
            </w:pPr>
          </w:p>
          <w:p w14:paraId="05D1A892" w14:textId="77777777" w:rsidR="006511B2" w:rsidRPr="006511B2" w:rsidRDefault="006511B2" w:rsidP="005D6C80">
            <w:pPr>
              <w:spacing w:after="0" w:line="240" w:lineRule="auto"/>
              <w:jc w:val="both"/>
              <w:rPr>
                <w:rFonts w:ascii="Segoe UI" w:hAnsi="Segoe UI" w:cs="Segoe UI"/>
                <w:sz w:val="20"/>
                <w:szCs w:val="20"/>
                <w:lang w:val="ro-RO"/>
              </w:rPr>
            </w:pPr>
            <w:r w:rsidRPr="006511B2">
              <w:rPr>
                <w:rFonts w:ascii="Segoe UI" w:hAnsi="Segoe UI" w:cs="Segoe UI"/>
                <w:sz w:val="20"/>
                <w:szCs w:val="20"/>
                <w:lang w:val="ro-RO"/>
              </w:rPr>
              <w:t xml:space="preserve">Pentru imobilele supuse investiției pentru care este necesară exproprierea acestora în baza prevederilor Legii nr. 255/2010 privind exproprierea pentru cauză de utilitate publică, necesară realizării unor obiective de interes </w:t>
            </w:r>
            <w:proofErr w:type="spellStart"/>
            <w:r w:rsidRPr="006511B2">
              <w:rPr>
                <w:rFonts w:ascii="Segoe UI" w:hAnsi="Segoe UI" w:cs="Segoe UI"/>
                <w:sz w:val="20"/>
                <w:szCs w:val="20"/>
                <w:lang w:val="ro-RO"/>
              </w:rPr>
              <w:t>naţional</w:t>
            </w:r>
            <w:proofErr w:type="spellEnd"/>
            <w:r w:rsidRPr="006511B2">
              <w:rPr>
                <w:rFonts w:ascii="Segoe UI" w:hAnsi="Segoe UI" w:cs="Segoe UI"/>
                <w:sz w:val="20"/>
                <w:szCs w:val="20"/>
                <w:lang w:val="ro-RO"/>
              </w:rPr>
              <w:t xml:space="preserve">, </w:t>
            </w:r>
            <w:proofErr w:type="spellStart"/>
            <w:r w:rsidRPr="006511B2">
              <w:rPr>
                <w:rFonts w:ascii="Segoe UI" w:hAnsi="Segoe UI" w:cs="Segoe UI"/>
                <w:sz w:val="20"/>
                <w:szCs w:val="20"/>
                <w:lang w:val="ro-RO"/>
              </w:rPr>
              <w:t>judeţean</w:t>
            </w:r>
            <w:proofErr w:type="spellEnd"/>
            <w:r w:rsidRPr="006511B2">
              <w:rPr>
                <w:rFonts w:ascii="Segoe UI" w:hAnsi="Segoe UI" w:cs="Segoe UI"/>
                <w:sz w:val="20"/>
                <w:szCs w:val="20"/>
                <w:lang w:val="ro-RO"/>
              </w:rPr>
              <w:t xml:space="preserve"> </w:t>
            </w:r>
            <w:proofErr w:type="spellStart"/>
            <w:r w:rsidRPr="006511B2">
              <w:rPr>
                <w:rFonts w:ascii="Segoe UI" w:hAnsi="Segoe UI" w:cs="Segoe UI"/>
                <w:sz w:val="20"/>
                <w:szCs w:val="20"/>
                <w:lang w:val="ro-RO"/>
              </w:rPr>
              <w:t>şi</w:t>
            </w:r>
            <w:proofErr w:type="spellEnd"/>
            <w:r w:rsidRPr="006511B2">
              <w:rPr>
                <w:rFonts w:ascii="Segoe UI" w:hAnsi="Segoe UI" w:cs="Segoe UI"/>
                <w:sz w:val="20"/>
                <w:szCs w:val="20"/>
                <w:lang w:val="ro-RO"/>
              </w:rPr>
              <w:t xml:space="preserve"> local, solicitantul va proba:</w:t>
            </w:r>
          </w:p>
          <w:p w14:paraId="573C8B81" w14:textId="77777777" w:rsidR="006511B2" w:rsidRPr="006511B2" w:rsidRDefault="006511B2" w:rsidP="005D6C80">
            <w:pPr>
              <w:spacing w:after="0" w:line="240" w:lineRule="auto"/>
              <w:jc w:val="both"/>
              <w:rPr>
                <w:rFonts w:ascii="Segoe UI" w:hAnsi="Segoe UI" w:cs="Segoe UI"/>
                <w:sz w:val="20"/>
                <w:szCs w:val="20"/>
                <w:lang w:val="ro-RO"/>
              </w:rPr>
            </w:pPr>
            <w:r w:rsidRPr="006511B2">
              <w:rPr>
                <w:rFonts w:ascii="Segoe UI" w:hAnsi="Segoe UI" w:cs="Segoe UI"/>
                <w:sz w:val="20"/>
                <w:szCs w:val="20"/>
                <w:lang w:val="ro-RO"/>
              </w:rPr>
              <w:t>[…]</w:t>
            </w:r>
          </w:p>
          <w:p w14:paraId="48C0C2FB" w14:textId="77777777" w:rsidR="006511B2" w:rsidRPr="006511B2" w:rsidRDefault="006511B2" w:rsidP="005D6C80">
            <w:pPr>
              <w:spacing w:after="0" w:line="240" w:lineRule="auto"/>
              <w:jc w:val="both"/>
              <w:rPr>
                <w:rFonts w:ascii="Segoe UI" w:hAnsi="Segoe UI" w:cs="Segoe UI"/>
                <w:sz w:val="20"/>
                <w:szCs w:val="20"/>
                <w:lang w:val="ro-RO"/>
              </w:rPr>
            </w:pPr>
            <w:r w:rsidRPr="006511B2">
              <w:rPr>
                <w:rFonts w:ascii="Segoe UI" w:hAnsi="Segoe UI" w:cs="Segoe UI"/>
                <w:sz w:val="20"/>
                <w:szCs w:val="20"/>
                <w:lang w:val="ro-RO"/>
              </w:rPr>
              <w:t xml:space="preserve">La semnarea contractului de </w:t>
            </w:r>
            <w:proofErr w:type="spellStart"/>
            <w:r w:rsidRPr="006511B2">
              <w:rPr>
                <w:rFonts w:ascii="Segoe UI" w:hAnsi="Segoe UI" w:cs="Segoe UI"/>
                <w:sz w:val="20"/>
                <w:szCs w:val="20"/>
                <w:lang w:val="ro-RO"/>
              </w:rPr>
              <w:t>finanţare</w:t>
            </w:r>
            <w:proofErr w:type="spellEnd"/>
            <w:r w:rsidRPr="006511B2">
              <w:rPr>
                <w:rFonts w:ascii="Segoe UI" w:hAnsi="Segoe UI" w:cs="Segoe UI"/>
                <w:sz w:val="20"/>
                <w:szCs w:val="20"/>
                <w:lang w:val="ro-RO"/>
              </w:rPr>
              <w:t xml:space="preserve"> (în cazul aprobării proiectului pentru </w:t>
            </w:r>
            <w:proofErr w:type="spellStart"/>
            <w:r w:rsidRPr="006511B2">
              <w:rPr>
                <w:rFonts w:ascii="Segoe UI" w:hAnsi="Segoe UI" w:cs="Segoe UI"/>
                <w:sz w:val="20"/>
                <w:szCs w:val="20"/>
                <w:lang w:val="ro-RO"/>
              </w:rPr>
              <w:t>finanţare</w:t>
            </w:r>
            <w:proofErr w:type="spellEnd"/>
            <w:r w:rsidRPr="006511B2">
              <w:rPr>
                <w:rFonts w:ascii="Segoe UI" w:hAnsi="Segoe UI" w:cs="Segoe UI"/>
                <w:sz w:val="20"/>
                <w:szCs w:val="20"/>
                <w:lang w:val="ro-RO"/>
              </w:rPr>
              <w:t xml:space="preserve">), se va proba că </w:t>
            </w:r>
            <w:proofErr w:type="spellStart"/>
            <w:r w:rsidRPr="006511B2">
              <w:rPr>
                <w:rFonts w:ascii="Segoe UI" w:hAnsi="Segoe UI" w:cs="Segoe UI"/>
                <w:sz w:val="20"/>
                <w:szCs w:val="20"/>
                <w:lang w:val="ro-RO"/>
              </w:rPr>
              <w:t>deţine</w:t>
            </w:r>
            <w:proofErr w:type="spellEnd"/>
            <w:r w:rsidRPr="006511B2">
              <w:rPr>
                <w:rFonts w:ascii="Segoe UI" w:hAnsi="Segoe UI" w:cs="Segoe UI"/>
                <w:sz w:val="20"/>
                <w:szCs w:val="20"/>
                <w:lang w:val="ro-RO"/>
              </w:rPr>
              <w:t xml:space="preserve"> dreptul de proprietate, astfel:</w:t>
            </w:r>
          </w:p>
          <w:p w14:paraId="2604FF56" w14:textId="0DAA39B4" w:rsidR="006511B2" w:rsidRPr="006511B2" w:rsidRDefault="006511B2" w:rsidP="005D6C80">
            <w:pPr>
              <w:pStyle w:val="ListParagraph"/>
              <w:numPr>
                <w:ilvl w:val="0"/>
                <w:numId w:val="22"/>
              </w:numPr>
              <w:spacing w:after="0" w:line="240" w:lineRule="auto"/>
              <w:ind w:left="336" w:hanging="336"/>
              <w:jc w:val="both"/>
              <w:rPr>
                <w:rFonts w:ascii="Segoe UI" w:hAnsi="Segoe UI" w:cs="Segoe UI"/>
                <w:sz w:val="20"/>
                <w:szCs w:val="20"/>
                <w:lang w:val="ro-RO"/>
              </w:rPr>
            </w:pPr>
            <w:r w:rsidRPr="006511B2">
              <w:rPr>
                <w:rFonts w:ascii="Segoe UI" w:hAnsi="Segoe UI" w:cs="Segoe UI"/>
                <w:sz w:val="20"/>
                <w:szCs w:val="20"/>
                <w:lang w:val="ro-RO"/>
              </w:rPr>
              <w:t>Solicitantul va prezenta Hotărârea de Guvern/</w:t>
            </w:r>
            <w:r w:rsidRPr="00C95F40">
              <w:rPr>
                <w:rFonts w:ascii="Segoe UI" w:hAnsi="Segoe UI" w:cs="Segoe UI"/>
                <w:b/>
                <w:color w:val="FF0000"/>
                <w:sz w:val="20"/>
                <w:szCs w:val="20"/>
                <w:lang w:val="ro-RO"/>
              </w:rPr>
              <w:t>Ordin de Ministru</w:t>
            </w:r>
            <w:r w:rsidRPr="00C95F40">
              <w:rPr>
                <w:rFonts w:ascii="Segoe UI" w:hAnsi="Segoe UI" w:cs="Segoe UI"/>
                <w:b/>
                <w:sz w:val="20"/>
                <w:szCs w:val="20"/>
                <w:lang w:val="ro-RO"/>
              </w:rPr>
              <w:t xml:space="preserve">, </w:t>
            </w:r>
            <w:r w:rsidRPr="006511B2">
              <w:rPr>
                <w:rFonts w:ascii="Segoe UI" w:hAnsi="Segoe UI" w:cs="Segoe UI"/>
                <w:sz w:val="20"/>
                <w:szCs w:val="20"/>
                <w:lang w:val="ro-RO"/>
              </w:rPr>
              <w:t xml:space="preserve">publicată în Monitorul Oficial de aprobare a indicatorilor </w:t>
            </w:r>
            <w:proofErr w:type="spellStart"/>
            <w:r w:rsidRPr="006511B2">
              <w:rPr>
                <w:rFonts w:ascii="Segoe UI" w:hAnsi="Segoe UI" w:cs="Segoe UI"/>
                <w:sz w:val="20"/>
                <w:szCs w:val="20"/>
                <w:lang w:val="ro-RO"/>
              </w:rPr>
              <w:t>tehnico</w:t>
            </w:r>
            <w:proofErr w:type="spellEnd"/>
            <w:r w:rsidRPr="006511B2">
              <w:rPr>
                <w:rFonts w:ascii="Segoe UI" w:hAnsi="Segoe UI" w:cs="Segoe UI"/>
                <w:sz w:val="20"/>
                <w:szCs w:val="20"/>
                <w:lang w:val="ro-RO"/>
              </w:rPr>
              <w:t xml:space="preserve">-economici, în corelare cu </w:t>
            </w:r>
            <w:proofErr w:type="spellStart"/>
            <w:r w:rsidRPr="006511B2">
              <w:rPr>
                <w:rFonts w:ascii="Segoe UI" w:hAnsi="Segoe UI" w:cs="Segoe UI"/>
                <w:sz w:val="20"/>
                <w:szCs w:val="20"/>
                <w:lang w:val="ro-RO"/>
              </w:rPr>
              <w:t>secţiunile</w:t>
            </w:r>
            <w:proofErr w:type="spellEnd"/>
            <w:r w:rsidRPr="006511B2">
              <w:rPr>
                <w:rFonts w:ascii="Segoe UI" w:hAnsi="Segoe UI" w:cs="Segoe UI"/>
                <w:sz w:val="20"/>
                <w:szCs w:val="20"/>
                <w:lang w:val="ro-RO"/>
              </w:rPr>
              <w:t xml:space="preserve"> A4 </w:t>
            </w:r>
            <w:proofErr w:type="spellStart"/>
            <w:r w:rsidRPr="006511B2">
              <w:rPr>
                <w:rFonts w:ascii="Segoe UI" w:hAnsi="Segoe UI" w:cs="Segoe UI"/>
                <w:sz w:val="20"/>
                <w:szCs w:val="20"/>
                <w:lang w:val="ro-RO"/>
              </w:rPr>
              <w:t>şi</w:t>
            </w:r>
            <w:proofErr w:type="spellEnd"/>
            <w:r w:rsidRPr="006511B2">
              <w:rPr>
                <w:rFonts w:ascii="Segoe UI" w:hAnsi="Segoe UI" w:cs="Segoe UI"/>
                <w:sz w:val="20"/>
                <w:szCs w:val="20"/>
                <w:lang w:val="ro-RO"/>
              </w:rPr>
              <w:t xml:space="preserve"> H2 din Cererea de </w:t>
            </w:r>
            <w:proofErr w:type="spellStart"/>
            <w:r w:rsidRPr="006511B2">
              <w:rPr>
                <w:rFonts w:ascii="Segoe UI" w:hAnsi="Segoe UI" w:cs="Segoe UI"/>
                <w:sz w:val="20"/>
                <w:szCs w:val="20"/>
                <w:lang w:val="ro-RO"/>
              </w:rPr>
              <w:t>finanţare</w:t>
            </w:r>
            <w:proofErr w:type="spellEnd"/>
            <w:r w:rsidRPr="006511B2">
              <w:rPr>
                <w:rFonts w:ascii="Segoe UI" w:hAnsi="Segoe UI" w:cs="Segoe UI"/>
                <w:sz w:val="20"/>
                <w:szCs w:val="20"/>
                <w:lang w:val="ro-RO"/>
              </w:rPr>
              <w:t>;</w:t>
            </w:r>
          </w:p>
          <w:p w14:paraId="28C44C27" w14:textId="77777777" w:rsidR="006511B2" w:rsidRPr="006511B2" w:rsidRDefault="006511B2" w:rsidP="005D6C80">
            <w:pPr>
              <w:spacing w:after="0" w:line="240" w:lineRule="auto"/>
              <w:jc w:val="both"/>
              <w:rPr>
                <w:rFonts w:ascii="Segoe UI" w:hAnsi="Segoe UI" w:cs="Segoe UI"/>
                <w:sz w:val="20"/>
                <w:szCs w:val="20"/>
                <w:lang w:val="ro-RO"/>
              </w:rPr>
            </w:pPr>
          </w:p>
          <w:p w14:paraId="2F7C5A6A" w14:textId="77777777" w:rsidR="006511B2" w:rsidRPr="006713A2" w:rsidRDefault="006511B2" w:rsidP="005D6C80">
            <w:pPr>
              <w:spacing w:after="0" w:line="240" w:lineRule="auto"/>
              <w:jc w:val="both"/>
              <w:rPr>
                <w:rFonts w:ascii="Segoe UI" w:hAnsi="Segoe UI" w:cs="Segoe UI"/>
                <w:sz w:val="20"/>
                <w:szCs w:val="20"/>
                <w:lang w:val="ro-RO"/>
              </w:rPr>
            </w:pPr>
          </w:p>
        </w:tc>
        <w:tc>
          <w:tcPr>
            <w:tcW w:w="2884" w:type="dxa"/>
          </w:tcPr>
          <w:p w14:paraId="50A56129" w14:textId="77777777" w:rsidR="006511B2" w:rsidRDefault="006511B2" w:rsidP="005D6C80">
            <w:pPr>
              <w:rPr>
                <w:rFonts w:ascii="Segoe UI" w:hAnsi="Segoe UI" w:cs="Segoe UI"/>
                <w:iCs/>
                <w:sz w:val="20"/>
                <w:szCs w:val="20"/>
              </w:rPr>
            </w:pPr>
          </w:p>
        </w:tc>
        <w:tc>
          <w:tcPr>
            <w:tcW w:w="1600" w:type="dxa"/>
          </w:tcPr>
          <w:p w14:paraId="77903F2E" w14:textId="13D7E653" w:rsidR="00974D99" w:rsidRPr="00974D99" w:rsidRDefault="00974D99" w:rsidP="005D6C80">
            <w:pPr>
              <w:pStyle w:val="Default"/>
              <w:rPr>
                <w:rFonts w:ascii="Segoe UI" w:hAnsi="Segoe UI" w:cs="Segoe UI"/>
                <w:iCs/>
                <w:sz w:val="20"/>
                <w:szCs w:val="20"/>
              </w:rPr>
            </w:pPr>
            <w:r>
              <w:rPr>
                <w:rFonts w:ascii="Segoe UI" w:hAnsi="Segoe UI" w:cs="Segoe UI"/>
                <w:iCs/>
                <w:sz w:val="20"/>
                <w:szCs w:val="20"/>
              </w:rPr>
              <w:t>Propunerea a fost preluata la nivelul ghidului solicitantului</w:t>
            </w:r>
          </w:p>
          <w:p w14:paraId="738D34C3" w14:textId="77777777" w:rsidR="006511B2" w:rsidRDefault="006511B2" w:rsidP="005D6C80">
            <w:pPr>
              <w:pStyle w:val="Default"/>
              <w:rPr>
                <w:rFonts w:ascii="Segoe UI" w:hAnsi="Segoe UI" w:cs="Segoe UI"/>
                <w:iCs/>
                <w:sz w:val="20"/>
                <w:szCs w:val="20"/>
              </w:rPr>
            </w:pPr>
          </w:p>
        </w:tc>
      </w:tr>
      <w:tr w:rsidR="00C95F40" w:rsidRPr="00343439" w14:paraId="1C70F3BE" w14:textId="77777777" w:rsidTr="00644789">
        <w:tc>
          <w:tcPr>
            <w:tcW w:w="1080" w:type="dxa"/>
          </w:tcPr>
          <w:p w14:paraId="3BB3E9AA" w14:textId="77777777" w:rsidR="00691D5A" w:rsidRPr="00FB6EA2" w:rsidRDefault="00691D5A" w:rsidP="005D6C80">
            <w:pPr>
              <w:spacing w:after="0" w:line="240" w:lineRule="auto"/>
              <w:jc w:val="center"/>
              <w:rPr>
                <w:rFonts w:ascii="Segoe UI" w:hAnsi="Segoe UI" w:cs="Segoe UI"/>
                <w:b/>
                <w:sz w:val="20"/>
                <w:szCs w:val="20"/>
                <w:lang w:val="ro-RO"/>
              </w:rPr>
            </w:pPr>
          </w:p>
        </w:tc>
        <w:tc>
          <w:tcPr>
            <w:tcW w:w="1350" w:type="dxa"/>
            <w:gridSpan w:val="2"/>
          </w:tcPr>
          <w:p w14:paraId="5015064A" w14:textId="77777777" w:rsidR="00691D5A" w:rsidRPr="00691D5A" w:rsidRDefault="00691D5A" w:rsidP="005D6C80">
            <w:pPr>
              <w:spacing w:after="0" w:line="240" w:lineRule="auto"/>
              <w:rPr>
                <w:rFonts w:ascii="Segoe UI" w:hAnsi="Segoe UI" w:cs="Segoe UI"/>
                <w:b/>
                <w:sz w:val="20"/>
                <w:szCs w:val="20"/>
                <w:lang w:val="ro-RO"/>
              </w:rPr>
            </w:pPr>
            <w:r w:rsidRPr="00691D5A">
              <w:rPr>
                <w:rFonts w:ascii="Segoe UI" w:hAnsi="Segoe UI" w:cs="Segoe UI"/>
                <w:b/>
                <w:sz w:val="20"/>
                <w:szCs w:val="20"/>
                <w:lang w:val="ro-RO"/>
              </w:rPr>
              <w:t>ANEXA 2b</w:t>
            </w:r>
          </w:p>
          <w:p w14:paraId="519F12F5" w14:textId="3DE82678" w:rsidR="00691D5A" w:rsidRPr="00691D5A" w:rsidRDefault="003C7B9B" w:rsidP="005D6C80">
            <w:pPr>
              <w:spacing w:after="0" w:line="240" w:lineRule="auto"/>
              <w:rPr>
                <w:rFonts w:ascii="Segoe UI" w:hAnsi="Segoe UI" w:cs="Segoe UI"/>
                <w:b/>
                <w:sz w:val="20"/>
                <w:szCs w:val="20"/>
                <w:lang w:val="ro-RO"/>
              </w:rPr>
            </w:pPr>
            <w:r>
              <w:rPr>
                <w:rFonts w:ascii="Segoe UI" w:hAnsi="Segoe UI" w:cs="Segoe UI"/>
                <w:b/>
                <w:sz w:val="20"/>
                <w:szCs w:val="20"/>
                <w:lang w:val="ro-RO"/>
              </w:rPr>
              <w:lastRenderedPageBreak/>
              <w:t xml:space="preserve">Pct. 2., </w:t>
            </w:r>
            <w:proofErr w:type="spellStart"/>
            <w:r w:rsidR="00691D5A" w:rsidRPr="00691D5A">
              <w:rPr>
                <w:rFonts w:ascii="Segoe UI" w:hAnsi="Segoe UI" w:cs="Segoe UI"/>
                <w:b/>
                <w:sz w:val="20"/>
                <w:szCs w:val="20"/>
                <w:lang w:val="ro-RO"/>
              </w:rPr>
              <w:t>Fişa</w:t>
            </w:r>
            <w:proofErr w:type="spellEnd"/>
            <w:r w:rsidR="00691D5A" w:rsidRPr="00691D5A">
              <w:rPr>
                <w:rFonts w:ascii="Segoe UI" w:hAnsi="Segoe UI" w:cs="Segoe UI"/>
                <w:b/>
                <w:sz w:val="20"/>
                <w:szCs w:val="20"/>
                <w:lang w:val="ro-RO"/>
              </w:rPr>
              <w:t xml:space="preserve"> de control </w:t>
            </w:r>
          </w:p>
          <w:p w14:paraId="0017E113" w14:textId="5EA7252E" w:rsidR="00691D5A" w:rsidRPr="003C7B9B" w:rsidRDefault="00691D5A" w:rsidP="005D6C80">
            <w:pPr>
              <w:spacing w:after="0" w:line="240" w:lineRule="auto"/>
              <w:rPr>
                <w:rFonts w:ascii="Segoe UI" w:hAnsi="Segoe UI" w:cs="Segoe UI"/>
                <w:i/>
                <w:sz w:val="20"/>
                <w:szCs w:val="20"/>
                <w:lang w:val="ro-RO"/>
              </w:rPr>
            </w:pPr>
            <w:r w:rsidRPr="003C7B9B">
              <w:rPr>
                <w:rFonts w:ascii="Segoe UI" w:hAnsi="Segoe UI" w:cs="Segoe UI"/>
                <w:i/>
                <w:sz w:val="20"/>
                <w:szCs w:val="20"/>
                <w:lang w:val="ro-RO"/>
              </w:rPr>
              <w:t>cu documentele solicitate în etapa de  contractare</w:t>
            </w:r>
          </w:p>
        </w:tc>
        <w:tc>
          <w:tcPr>
            <w:tcW w:w="1980" w:type="dxa"/>
            <w:gridSpan w:val="2"/>
          </w:tcPr>
          <w:p w14:paraId="2F223FDD" w14:textId="0E262233" w:rsidR="00691D5A" w:rsidRDefault="00691D5A" w:rsidP="005D6C80">
            <w:pPr>
              <w:spacing w:after="0" w:line="240" w:lineRule="auto"/>
              <w:rPr>
                <w:rFonts w:ascii="Segoe UI" w:hAnsi="Segoe UI" w:cs="Segoe UI"/>
                <w:sz w:val="20"/>
                <w:szCs w:val="20"/>
                <w:lang w:val="ro-RO"/>
              </w:rPr>
            </w:pPr>
            <w:r>
              <w:rPr>
                <w:rFonts w:ascii="Segoe UI" w:hAnsi="Segoe UI" w:cs="Segoe UI"/>
                <w:sz w:val="20"/>
                <w:szCs w:val="20"/>
                <w:lang w:val="ro-RO"/>
              </w:rPr>
              <w:lastRenderedPageBreak/>
              <w:t>Modificare/Completare</w:t>
            </w:r>
          </w:p>
        </w:tc>
        <w:tc>
          <w:tcPr>
            <w:tcW w:w="3373" w:type="dxa"/>
            <w:gridSpan w:val="3"/>
          </w:tcPr>
          <w:p w14:paraId="4FF8D056" w14:textId="5A4D4FAE" w:rsidR="00691D5A" w:rsidRPr="00691D5A" w:rsidRDefault="00691D5A" w:rsidP="005D6C80">
            <w:pPr>
              <w:spacing w:after="0" w:line="240" w:lineRule="auto"/>
              <w:ind w:left="93"/>
              <w:jc w:val="both"/>
              <w:rPr>
                <w:rFonts w:ascii="Segoe UI" w:hAnsi="Segoe UI" w:cs="Segoe UI"/>
                <w:sz w:val="20"/>
                <w:szCs w:val="20"/>
                <w:lang w:val="ro-RO"/>
              </w:rPr>
            </w:pPr>
            <w:r w:rsidRPr="00691D5A">
              <w:rPr>
                <w:rFonts w:ascii="Segoe UI" w:hAnsi="Segoe UI" w:cs="Segoe UI"/>
                <w:sz w:val="20"/>
                <w:szCs w:val="20"/>
                <w:lang w:val="ro-RO"/>
              </w:rPr>
              <w:t xml:space="preserve">Certificate de atestare fiscală, în original, privind îndeplinirea </w:t>
            </w:r>
            <w:proofErr w:type="spellStart"/>
            <w:r w:rsidRPr="00691D5A">
              <w:rPr>
                <w:rFonts w:ascii="Segoe UI" w:hAnsi="Segoe UI" w:cs="Segoe UI"/>
                <w:sz w:val="20"/>
                <w:szCs w:val="20"/>
                <w:lang w:val="ro-RO"/>
              </w:rPr>
              <w:lastRenderedPageBreak/>
              <w:t>obligaţiilor</w:t>
            </w:r>
            <w:proofErr w:type="spellEnd"/>
            <w:r w:rsidRPr="00691D5A">
              <w:rPr>
                <w:rFonts w:ascii="Segoe UI" w:hAnsi="Segoe UI" w:cs="Segoe UI"/>
                <w:sz w:val="20"/>
                <w:szCs w:val="20"/>
                <w:lang w:val="ro-RO"/>
              </w:rPr>
              <w:t xml:space="preserve"> de plată către bugetele locale eliberate de </w:t>
            </w:r>
            <w:proofErr w:type="spellStart"/>
            <w:r w:rsidRPr="00691D5A">
              <w:rPr>
                <w:rFonts w:ascii="Segoe UI" w:hAnsi="Segoe UI" w:cs="Segoe UI"/>
                <w:sz w:val="20"/>
                <w:szCs w:val="20"/>
                <w:lang w:val="ro-RO"/>
              </w:rPr>
              <w:t>Direcţia</w:t>
            </w:r>
            <w:proofErr w:type="spellEnd"/>
            <w:r w:rsidRPr="00691D5A">
              <w:rPr>
                <w:rFonts w:ascii="Segoe UI" w:hAnsi="Segoe UI" w:cs="Segoe UI"/>
                <w:sz w:val="20"/>
                <w:szCs w:val="20"/>
                <w:lang w:val="ro-RO"/>
              </w:rPr>
              <w:t xml:space="preserve"> de taxe </w:t>
            </w:r>
            <w:proofErr w:type="spellStart"/>
            <w:r w:rsidRPr="00691D5A">
              <w:rPr>
                <w:rFonts w:ascii="Segoe UI" w:hAnsi="Segoe UI" w:cs="Segoe UI"/>
                <w:sz w:val="20"/>
                <w:szCs w:val="20"/>
                <w:lang w:val="ro-RO"/>
              </w:rPr>
              <w:t>şi</w:t>
            </w:r>
            <w:proofErr w:type="spellEnd"/>
            <w:r w:rsidRPr="00691D5A">
              <w:rPr>
                <w:rFonts w:ascii="Segoe UI" w:hAnsi="Segoe UI" w:cs="Segoe UI"/>
                <w:sz w:val="20"/>
                <w:szCs w:val="20"/>
                <w:lang w:val="ro-RO"/>
              </w:rPr>
              <w:t xml:space="preserve"> impozite locale, în original, pentru sediul social </w:t>
            </w:r>
            <w:proofErr w:type="spellStart"/>
            <w:r w:rsidRPr="00691D5A">
              <w:rPr>
                <w:rFonts w:ascii="Segoe UI" w:hAnsi="Segoe UI" w:cs="Segoe UI"/>
                <w:sz w:val="20"/>
                <w:szCs w:val="20"/>
                <w:lang w:val="ro-RO"/>
              </w:rPr>
              <w:t>şi</w:t>
            </w:r>
            <w:proofErr w:type="spellEnd"/>
            <w:r w:rsidRPr="00691D5A">
              <w:rPr>
                <w:rFonts w:ascii="Segoe UI" w:hAnsi="Segoe UI" w:cs="Segoe UI"/>
                <w:sz w:val="20"/>
                <w:szCs w:val="20"/>
                <w:lang w:val="ro-RO"/>
              </w:rPr>
              <w:t xml:space="preserve"> toate punctele de lucru </w:t>
            </w:r>
            <w:proofErr w:type="spellStart"/>
            <w:r w:rsidRPr="003C7B9B">
              <w:rPr>
                <w:rFonts w:ascii="Segoe UI" w:hAnsi="Segoe UI" w:cs="Segoe UI"/>
                <w:sz w:val="20"/>
                <w:szCs w:val="20"/>
                <w:lang w:val="ro-RO"/>
              </w:rPr>
              <w:t>menţionate</w:t>
            </w:r>
            <w:proofErr w:type="spellEnd"/>
            <w:r w:rsidRPr="003C7B9B">
              <w:rPr>
                <w:rFonts w:ascii="Segoe UI" w:hAnsi="Segoe UI" w:cs="Segoe UI"/>
                <w:sz w:val="20"/>
                <w:szCs w:val="20"/>
                <w:lang w:val="ro-RO"/>
              </w:rPr>
              <w:t xml:space="preserve"> în certificatul constatator</w:t>
            </w:r>
            <w:r w:rsidRPr="00691D5A">
              <w:rPr>
                <w:rFonts w:ascii="Segoe UI" w:hAnsi="Segoe UI" w:cs="Segoe UI"/>
                <w:sz w:val="20"/>
                <w:szCs w:val="20"/>
                <w:lang w:val="ro-RO"/>
              </w:rPr>
              <w:t xml:space="preserve">, în termenul de valabilitate care să ateste că solicitantul nu se încadrează din punct de vedere al </w:t>
            </w:r>
            <w:proofErr w:type="spellStart"/>
            <w:r w:rsidRPr="00691D5A">
              <w:rPr>
                <w:rFonts w:ascii="Segoe UI" w:hAnsi="Segoe UI" w:cs="Segoe UI"/>
                <w:sz w:val="20"/>
                <w:szCs w:val="20"/>
                <w:lang w:val="ro-RO"/>
              </w:rPr>
              <w:t>obligaţiilor</w:t>
            </w:r>
            <w:proofErr w:type="spellEnd"/>
            <w:r w:rsidRPr="00691D5A">
              <w:rPr>
                <w:rFonts w:ascii="Segoe UI" w:hAnsi="Segoe UI" w:cs="Segoe UI"/>
                <w:sz w:val="20"/>
                <w:szCs w:val="20"/>
                <w:lang w:val="ro-RO"/>
              </w:rPr>
              <w:t xml:space="preserve"> restante la bugetele publice în </w:t>
            </w:r>
            <w:proofErr w:type="spellStart"/>
            <w:r w:rsidRPr="00691D5A">
              <w:rPr>
                <w:rFonts w:ascii="Segoe UI" w:hAnsi="Segoe UI" w:cs="Segoe UI"/>
                <w:sz w:val="20"/>
                <w:szCs w:val="20"/>
                <w:lang w:val="ro-RO"/>
              </w:rPr>
              <w:t>situaţia</w:t>
            </w:r>
            <w:proofErr w:type="spellEnd"/>
            <w:r w:rsidRPr="00691D5A">
              <w:rPr>
                <w:rFonts w:ascii="Segoe UI" w:hAnsi="Segoe UI" w:cs="Segoe UI"/>
                <w:sz w:val="20"/>
                <w:szCs w:val="20"/>
                <w:lang w:val="ro-RO"/>
              </w:rPr>
              <w:t xml:space="preserve"> în care </w:t>
            </w:r>
            <w:proofErr w:type="spellStart"/>
            <w:r w:rsidRPr="00691D5A">
              <w:rPr>
                <w:rFonts w:ascii="Segoe UI" w:hAnsi="Segoe UI" w:cs="Segoe UI"/>
                <w:sz w:val="20"/>
                <w:szCs w:val="20"/>
                <w:lang w:val="ro-RO"/>
              </w:rPr>
              <w:t>obligaţiile</w:t>
            </w:r>
            <w:proofErr w:type="spellEnd"/>
            <w:r w:rsidRPr="00691D5A">
              <w:rPr>
                <w:rFonts w:ascii="Segoe UI" w:hAnsi="Segoe UI" w:cs="Segoe UI"/>
                <w:sz w:val="20"/>
                <w:szCs w:val="20"/>
                <w:lang w:val="ro-RO"/>
              </w:rPr>
              <w:t xml:space="preserve"> de plată </w:t>
            </w:r>
            <w:proofErr w:type="spellStart"/>
            <w:r w:rsidRPr="00691D5A">
              <w:rPr>
                <w:rFonts w:ascii="Segoe UI" w:hAnsi="Segoe UI" w:cs="Segoe UI"/>
                <w:sz w:val="20"/>
                <w:szCs w:val="20"/>
                <w:lang w:val="ro-RO"/>
              </w:rPr>
              <w:t>depăşesc</w:t>
            </w:r>
            <w:proofErr w:type="spellEnd"/>
            <w:r w:rsidRPr="00691D5A">
              <w:rPr>
                <w:rFonts w:ascii="Segoe UI" w:hAnsi="Segoe UI" w:cs="Segoe UI"/>
                <w:sz w:val="20"/>
                <w:szCs w:val="20"/>
                <w:lang w:val="ro-RO"/>
              </w:rPr>
              <w:t xml:space="preserve"> 1/6 din totalul </w:t>
            </w:r>
            <w:proofErr w:type="spellStart"/>
            <w:r w:rsidRPr="00691D5A">
              <w:rPr>
                <w:rFonts w:ascii="Segoe UI" w:hAnsi="Segoe UI" w:cs="Segoe UI"/>
                <w:sz w:val="20"/>
                <w:szCs w:val="20"/>
                <w:lang w:val="ro-RO"/>
              </w:rPr>
              <w:t>obligaţiilor</w:t>
            </w:r>
            <w:proofErr w:type="spellEnd"/>
            <w:r w:rsidRPr="00691D5A">
              <w:rPr>
                <w:rFonts w:ascii="Segoe UI" w:hAnsi="Segoe UI" w:cs="Segoe UI"/>
                <w:sz w:val="20"/>
                <w:szCs w:val="20"/>
                <w:lang w:val="ro-RO"/>
              </w:rPr>
              <w:t xml:space="preserve"> datorate în ultimul semestru, în cazul certificatului de atestare fiscală emis de </w:t>
            </w:r>
            <w:proofErr w:type="spellStart"/>
            <w:r w:rsidRPr="00691D5A">
              <w:rPr>
                <w:rFonts w:ascii="Segoe UI" w:hAnsi="Segoe UI" w:cs="Segoe UI"/>
                <w:sz w:val="20"/>
                <w:szCs w:val="20"/>
                <w:lang w:val="ro-RO"/>
              </w:rPr>
              <w:t>autorităţile</w:t>
            </w:r>
            <w:proofErr w:type="spellEnd"/>
            <w:r w:rsidRPr="00691D5A">
              <w:rPr>
                <w:rFonts w:ascii="Segoe UI" w:hAnsi="Segoe UI" w:cs="Segoe UI"/>
                <w:sz w:val="20"/>
                <w:szCs w:val="20"/>
                <w:lang w:val="ro-RO"/>
              </w:rPr>
              <w:t xml:space="preserve"> publice locale, conform Legii 207/2015 privind Codul de </w:t>
            </w:r>
            <w:proofErr w:type="spellStart"/>
            <w:r w:rsidRPr="00691D5A">
              <w:rPr>
                <w:rFonts w:ascii="Segoe UI" w:hAnsi="Segoe UI" w:cs="Segoe UI"/>
                <w:sz w:val="20"/>
                <w:szCs w:val="20"/>
                <w:lang w:val="ro-RO"/>
              </w:rPr>
              <w:t>procedurǎ</w:t>
            </w:r>
            <w:proofErr w:type="spellEnd"/>
            <w:r w:rsidRPr="00691D5A">
              <w:rPr>
                <w:rFonts w:ascii="Segoe UI" w:hAnsi="Segoe UI" w:cs="Segoe UI"/>
                <w:sz w:val="20"/>
                <w:szCs w:val="20"/>
                <w:lang w:val="ro-RO"/>
              </w:rPr>
              <w:t xml:space="preserve"> </w:t>
            </w:r>
            <w:proofErr w:type="spellStart"/>
            <w:r w:rsidRPr="00691D5A">
              <w:rPr>
                <w:rFonts w:ascii="Segoe UI" w:hAnsi="Segoe UI" w:cs="Segoe UI"/>
                <w:sz w:val="20"/>
                <w:szCs w:val="20"/>
                <w:lang w:val="ro-RO"/>
              </w:rPr>
              <w:t>fiscalǎ</w:t>
            </w:r>
            <w:proofErr w:type="spellEnd"/>
            <w:r w:rsidRPr="00691D5A">
              <w:rPr>
                <w:rFonts w:ascii="Segoe UI" w:hAnsi="Segoe UI" w:cs="Segoe UI"/>
                <w:sz w:val="20"/>
                <w:szCs w:val="20"/>
                <w:lang w:val="ro-RO"/>
              </w:rPr>
              <w:t xml:space="preserve">, cu </w:t>
            </w:r>
            <w:proofErr w:type="spellStart"/>
            <w:r w:rsidRPr="00691D5A">
              <w:rPr>
                <w:rFonts w:ascii="Segoe UI" w:hAnsi="Segoe UI" w:cs="Segoe UI"/>
                <w:sz w:val="20"/>
                <w:szCs w:val="20"/>
                <w:lang w:val="ro-RO"/>
              </w:rPr>
              <w:t>modificǎrile</w:t>
            </w:r>
            <w:proofErr w:type="spellEnd"/>
            <w:r w:rsidRPr="00691D5A">
              <w:rPr>
                <w:rFonts w:ascii="Segoe UI" w:hAnsi="Segoe UI" w:cs="Segoe UI"/>
                <w:sz w:val="20"/>
                <w:szCs w:val="20"/>
                <w:lang w:val="ro-RO"/>
              </w:rPr>
              <w:t xml:space="preserve"> </w:t>
            </w:r>
            <w:proofErr w:type="spellStart"/>
            <w:r w:rsidRPr="00691D5A">
              <w:rPr>
                <w:rFonts w:ascii="Segoe UI" w:hAnsi="Segoe UI" w:cs="Segoe UI"/>
                <w:sz w:val="20"/>
                <w:szCs w:val="20"/>
                <w:lang w:val="ro-RO"/>
              </w:rPr>
              <w:t>şi</w:t>
            </w:r>
            <w:proofErr w:type="spellEnd"/>
            <w:r w:rsidRPr="00691D5A">
              <w:rPr>
                <w:rFonts w:ascii="Segoe UI" w:hAnsi="Segoe UI" w:cs="Segoe UI"/>
                <w:sz w:val="20"/>
                <w:szCs w:val="20"/>
                <w:lang w:val="ro-RO"/>
              </w:rPr>
              <w:t xml:space="preserve"> </w:t>
            </w:r>
            <w:proofErr w:type="spellStart"/>
            <w:r w:rsidRPr="00691D5A">
              <w:rPr>
                <w:rFonts w:ascii="Segoe UI" w:hAnsi="Segoe UI" w:cs="Segoe UI"/>
                <w:sz w:val="20"/>
                <w:szCs w:val="20"/>
                <w:lang w:val="ro-RO"/>
              </w:rPr>
              <w:t>completǎrile</w:t>
            </w:r>
            <w:proofErr w:type="spellEnd"/>
            <w:r w:rsidRPr="00691D5A">
              <w:rPr>
                <w:rFonts w:ascii="Segoe UI" w:hAnsi="Segoe UI" w:cs="Segoe UI"/>
                <w:sz w:val="20"/>
                <w:szCs w:val="20"/>
                <w:lang w:val="ro-RO"/>
              </w:rPr>
              <w:t xml:space="preserve"> ulterioare</w:t>
            </w:r>
          </w:p>
        </w:tc>
        <w:tc>
          <w:tcPr>
            <w:tcW w:w="3432" w:type="dxa"/>
          </w:tcPr>
          <w:p w14:paraId="175D4C8F" w14:textId="144C9DC5" w:rsidR="00691D5A" w:rsidRPr="006511B2" w:rsidRDefault="00691D5A" w:rsidP="005D6C80">
            <w:pPr>
              <w:spacing w:after="0" w:line="240" w:lineRule="auto"/>
              <w:jc w:val="both"/>
              <w:rPr>
                <w:rFonts w:ascii="Segoe UI" w:hAnsi="Segoe UI" w:cs="Segoe UI"/>
                <w:sz w:val="20"/>
                <w:szCs w:val="20"/>
                <w:lang w:val="ro-RO"/>
              </w:rPr>
            </w:pPr>
            <w:r w:rsidRPr="00691D5A">
              <w:rPr>
                <w:rFonts w:ascii="Segoe UI" w:hAnsi="Segoe UI" w:cs="Segoe UI"/>
                <w:sz w:val="20"/>
                <w:szCs w:val="20"/>
                <w:lang w:val="ro-RO"/>
              </w:rPr>
              <w:lastRenderedPageBreak/>
              <w:t xml:space="preserve">Certificate de atestare fiscală, în original, privind îndeplinirea </w:t>
            </w:r>
            <w:proofErr w:type="spellStart"/>
            <w:r w:rsidRPr="00691D5A">
              <w:rPr>
                <w:rFonts w:ascii="Segoe UI" w:hAnsi="Segoe UI" w:cs="Segoe UI"/>
                <w:sz w:val="20"/>
                <w:szCs w:val="20"/>
                <w:lang w:val="ro-RO"/>
              </w:rPr>
              <w:lastRenderedPageBreak/>
              <w:t>obligaţiilor</w:t>
            </w:r>
            <w:proofErr w:type="spellEnd"/>
            <w:r w:rsidRPr="00691D5A">
              <w:rPr>
                <w:rFonts w:ascii="Segoe UI" w:hAnsi="Segoe UI" w:cs="Segoe UI"/>
                <w:sz w:val="20"/>
                <w:szCs w:val="20"/>
                <w:lang w:val="ro-RO"/>
              </w:rPr>
              <w:t xml:space="preserve"> de plată către bugetele locale eliberate de </w:t>
            </w:r>
            <w:proofErr w:type="spellStart"/>
            <w:r w:rsidRPr="00691D5A">
              <w:rPr>
                <w:rFonts w:ascii="Segoe UI" w:hAnsi="Segoe UI" w:cs="Segoe UI"/>
                <w:sz w:val="20"/>
                <w:szCs w:val="20"/>
                <w:lang w:val="ro-RO"/>
              </w:rPr>
              <w:t>Direcţia</w:t>
            </w:r>
            <w:proofErr w:type="spellEnd"/>
            <w:r w:rsidRPr="00691D5A">
              <w:rPr>
                <w:rFonts w:ascii="Segoe UI" w:hAnsi="Segoe UI" w:cs="Segoe UI"/>
                <w:sz w:val="20"/>
                <w:szCs w:val="20"/>
                <w:lang w:val="ro-RO"/>
              </w:rPr>
              <w:t xml:space="preserve"> de taxe </w:t>
            </w:r>
            <w:proofErr w:type="spellStart"/>
            <w:r w:rsidRPr="00691D5A">
              <w:rPr>
                <w:rFonts w:ascii="Segoe UI" w:hAnsi="Segoe UI" w:cs="Segoe UI"/>
                <w:sz w:val="20"/>
                <w:szCs w:val="20"/>
                <w:lang w:val="ro-RO"/>
              </w:rPr>
              <w:t>şi</w:t>
            </w:r>
            <w:proofErr w:type="spellEnd"/>
            <w:r w:rsidRPr="00691D5A">
              <w:rPr>
                <w:rFonts w:ascii="Segoe UI" w:hAnsi="Segoe UI" w:cs="Segoe UI"/>
                <w:sz w:val="20"/>
                <w:szCs w:val="20"/>
                <w:lang w:val="ro-RO"/>
              </w:rPr>
              <w:t xml:space="preserve"> impozite locale, în original, pentru sediul social </w:t>
            </w:r>
            <w:proofErr w:type="spellStart"/>
            <w:r w:rsidRPr="00691D5A">
              <w:rPr>
                <w:rFonts w:ascii="Segoe UI" w:hAnsi="Segoe UI" w:cs="Segoe UI"/>
                <w:sz w:val="20"/>
                <w:szCs w:val="20"/>
                <w:lang w:val="ro-RO"/>
              </w:rPr>
              <w:t>şi</w:t>
            </w:r>
            <w:proofErr w:type="spellEnd"/>
            <w:r w:rsidRPr="00691D5A">
              <w:rPr>
                <w:rFonts w:ascii="Segoe UI" w:hAnsi="Segoe UI" w:cs="Segoe UI"/>
                <w:sz w:val="20"/>
                <w:szCs w:val="20"/>
                <w:lang w:val="ro-RO"/>
              </w:rPr>
              <w:t xml:space="preserve"> toate punctele de lucru </w:t>
            </w:r>
            <w:r w:rsidRPr="003C7B9B">
              <w:rPr>
                <w:rFonts w:ascii="Segoe UI" w:hAnsi="Segoe UI" w:cs="Segoe UI"/>
                <w:strike/>
                <w:sz w:val="20"/>
                <w:szCs w:val="20"/>
                <w:lang w:val="ro-RO"/>
              </w:rPr>
              <w:t>menționate în certificatul constatator</w:t>
            </w:r>
            <w:r>
              <w:rPr>
                <w:rFonts w:ascii="Segoe UI" w:hAnsi="Segoe UI" w:cs="Segoe UI"/>
                <w:sz w:val="20"/>
                <w:szCs w:val="20"/>
                <w:lang w:val="ro-RO"/>
              </w:rPr>
              <w:t>,</w:t>
            </w:r>
            <w:r w:rsidR="003C7B9B">
              <w:t xml:space="preserve"> </w:t>
            </w:r>
            <w:r w:rsidR="003C7B9B" w:rsidRPr="00C95F40">
              <w:rPr>
                <w:rFonts w:ascii="Segoe UI" w:hAnsi="Segoe UI" w:cs="Segoe UI"/>
                <w:b/>
                <w:color w:val="FF0000"/>
                <w:sz w:val="20"/>
                <w:szCs w:val="20"/>
                <w:lang w:val="ro-RO"/>
              </w:rPr>
              <w:t xml:space="preserve">din zona in care se </w:t>
            </w:r>
            <w:proofErr w:type="spellStart"/>
            <w:r w:rsidR="003C7B9B" w:rsidRPr="00C95F40">
              <w:rPr>
                <w:rFonts w:ascii="Segoe UI" w:hAnsi="Segoe UI" w:cs="Segoe UI"/>
                <w:b/>
                <w:color w:val="FF0000"/>
                <w:sz w:val="20"/>
                <w:szCs w:val="20"/>
                <w:lang w:val="ro-RO"/>
              </w:rPr>
              <w:t>implementeaza</w:t>
            </w:r>
            <w:proofErr w:type="spellEnd"/>
            <w:r w:rsidR="003C7B9B" w:rsidRPr="00C95F40">
              <w:rPr>
                <w:rFonts w:ascii="Segoe UI" w:hAnsi="Segoe UI" w:cs="Segoe UI"/>
                <w:b/>
                <w:color w:val="FF0000"/>
                <w:sz w:val="20"/>
                <w:szCs w:val="20"/>
                <w:lang w:val="ro-RO"/>
              </w:rPr>
              <w:t xml:space="preserve"> proiectul</w:t>
            </w:r>
            <w:r w:rsidRPr="003C7B9B">
              <w:rPr>
                <w:rFonts w:ascii="Segoe UI" w:hAnsi="Segoe UI" w:cs="Segoe UI"/>
                <w:color w:val="FF0000"/>
                <w:sz w:val="20"/>
                <w:szCs w:val="20"/>
                <w:lang w:val="ro-RO"/>
              </w:rPr>
              <w:t xml:space="preserve"> </w:t>
            </w:r>
            <w:r w:rsidRPr="00691D5A">
              <w:rPr>
                <w:rFonts w:ascii="Segoe UI" w:hAnsi="Segoe UI" w:cs="Segoe UI"/>
                <w:sz w:val="20"/>
                <w:szCs w:val="20"/>
                <w:lang w:val="ro-RO"/>
              </w:rPr>
              <w:t xml:space="preserve">în termenul de valabilitate care să ateste că solicitantul nu se încadrează din punct de vedere al </w:t>
            </w:r>
            <w:proofErr w:type="spellStart"/>
            <w:r w:rsidRPr="00691D5A">
              <w:rPr>
                <w:rFonts w:ascii="Segoe UI" w:hAnsi="Segoe UI" w:cs="Segoe UI"/>
                <w:sz w:val="20"/>
                <w:szCs w:val="20"/>
                <w:lang w:val="ro-RO"/>
              </w:rPr>
              <w:t>obligaţiilor</w:t>
            </w:r>
            <w:proofErr w:type="spellEnd"/>
            <w:r w:rsidRPr="00691D5A">
              <w:rPr>
                <w:rFonts w:ascii="Segoe UI" w:hAnsi="Segoe UI" w:cs="Segoe UI"/>
                <w:sz w:val="20"/>
                <w:szCs w:val="20"/>
                <w:lang w:val="ro-RO"/>
              </w:rPr>
              <w:t xml:space="preserve"> restante la bugetele publice în </w:t>
            </w:r>
            <w:proofErr w:type="spellStart"/>
            <w:r w:rsidRPr="00691D5A">
              <w:rPr>
                <w:rFonts w:ascii="Segoe UI" w:hAnsi="Segoe UI" w:cs="Segoe UI"/>
                <w:sz w:val="20"/>
                <w:szCs w:val="20"/>
                <w:lang w:val="ro-RO"/>
              </w:rPr>
              <w:t>situaţia</w:t>
            </w:r>
            <w:proofErr w:type="spellEnd"/>
            <w:r w:rsidRPr="00691D5A">
              <w:rPr>
                <w:rFonts w:ascii="Segoe UI" w:hAnsi="Segoe UI" w:cs="Segoe UI"/>
                <w:sz w:val="20"/>
                <w:szCs w:val="20"/>
                <w:lang w:val="ro-RO"/>
              </w:rPr>
              <w:t xml:space="preserve"> în care </w:t>
            </w:r>
            <w:proofErr w:type="spellStart"/>
            <w:r w:rsidRPr="00691D5A">
              <w:rPr>
                <w:rFonts w:ascii="Segoe UI" w:hAnsi="Segoe UI" w:cs="Segoe UI"/>
                <w:sz w:val="20"/>
                <w:szCs w:val="20"/>
                <w:lang w:val="ro-RO"/>
              </w:rPr>
              <w:t>obligaţiile</w:t>
            </w:r>
            <w:proofErr w:type="spellEnd"/>
            <w:r w:rsidRPr="00691D5A">
              <w:rPr>
                <w:rFonts w:ascii="Segoe UI" w:hAnsi="Segoe UI" w:cs="Segoe UI"/>
                <w:sz w:val="20"/>
                <w:szCs w:val="20"/>
                <w:lang w:val="ro-RO"/>
              </w:rPr>
              <w:t xml:space="preserve"> de plată </w:t>
            </w:r>
            <w:proofErr w:type="spellStart"/>
            <w:r w:rsidRPr="00691D5A">
              <w:rPr>
                <w:rFonts w:ascii="Segoe UI" w:hAnsi="Segoe UI" w:cs="Segoe UI"/>
                <w:sz w:val="20"/>
                <w:szCs w:val="20"/>
                <w:lang w:val="ro-RO"/>
              </w:rPr>
              <w:t>depăşesc</w:t>
            </w:r>
            <w:proofErr w:type="spellEnd"/>
            <w:r w:rsidRPr="00691D5A">
              <w:rPr>
                <w:rFonts w:ascii="Segoe UI" w:hAnsi="Segoe UI" w:cs="Segoe UI"/>
                <w:sz w:val="20"/>
                <w:szCs w:val="20"/>
                <w:lang w:val="ro-RO"/>
              </w:rPr>
              <w:t xml:space="preserve"> 1/6 din totalul </w:t>
            </w:r>
            <w:proofErr w:type="spellStart"/>
            <w:r w:rsidRPr="00691D5A">
              <w:rPr>
                <w:rFonts w:ascii="Segoe UI" w:hAnsi="Segoe UI" w:cs="Segoe UI"/>
                <w:sz w:val="20"/>
                <w:szCs w:val="20"/>
                <w:lang w:val="ro-RO"/>
              </w:rPr>
              <w:t>obligaţiilor</w:t>
            </w:r>
            <w:proofErr w:type="spellEnd"/>
            <w:r w:rsidRPr="00691D5A">
              <w:rPr>
                <w:rFonts w:ascii="Segoe UI" w:hAnsi="Segoe UI" w:cs="Segoe UI"/>
                <w:sz w:val="20"/>
                <w:szCs w:val="20"/>
                <w:lang w:val="ro-RO"/>
              </w:rPr>
              <w:t xml:space="preserve"> datorate în ultimul semestru, în cazul certificatului de atestare fiscală emis de </w:t>
            </w:r>
            <w:proofErr w:type="spellStart"/>
            <w:r w:rsidRPr="00691D5A">
              <w:rPr>
                <w:rFonts w:ascii="Segoe UI" w:hAnsi="Segoe UI" w:cs="Segoe UI"/>
                <w:sz w:val="20"/>
                <w:szCs w:val="20"/>
                <w:lang w:val="ro-RO"/>
              </w:rPr>
              <w:t>autorităţile</w:t>
            </w:r>
            <w:proofErr w:type="spellEnd"/>
            <w:r w:rsidRPr="00691D5A">
              <w:rPr>
                <w:rFonts w:ascii="Segoe UI" w:hAnsi="Segoe UI" w:cs="Segoe UI"/>
                <w:sz w:val="20"/>
                <w:szCs w:val="20"/>
                <w:lang w:val="ro-RO"/>
              </w:rPr>
              <w:t xml:space="preserve"> publice locale, conform Legii 207/2015 privind Codul de </w:t>
            </w:r>
            <w:proofErr w:type="spellStart"/>
            <w:r w:rsidRPr="00691D5A">
              <w:rPr>
                <w:rFonts w:ascii="Segoe UI" w:hAnsi="Segoe UI" w:cs="Segoe UI"/>
                <w:sz w:val="20"/>
                <w:szCs w:val="20"/>
                <w:lang w:val="ro-RO"/>
              </w:rPr>
              <w:t>procedurǎ</w:t>
            </w:r>
            <w:proofErr w:type="spellEnd"/>
            <w:r w:rsidRPr="00691D5A">
              <w:rPr>
                <w:rFonts w:ascii="Segoe UI" w:hAnsi="Segoe UI" w:cs="Segoe UI"/>
                <w:sz w:val="20"/>
                <w:szCs w:val="20"/>
                <w:lang w:val="ro-RO"/>
              </w:rPr>
              <w:t xml:space="preserve"> </w:t>
            </w:r>
            <w:proofErr w:type="spellStart"/>
            <w:r w:rsidRPr="00691D5A">
              <w:rPr>
                <w:rFonts w:ascii="Segoe UI" w:hAnsi="Segoe UI" w:cs="Segoe UI"/>
                <w:sz w:val="20"/>
                <w:szCs w:val="20"/>
                <w:lang w:val="ro-RO"/>
              </w:rPr>
              <w:t>fiscalǎ</w:t>
            </w:r>
            <w:proofErr w:type="spellEnd"/>
            <w:r w:rsidRPr="00691D5A">
              <w:rPr>
                <w:rFonts w:ascii="Segoe UI" w:hAnsi="Segoe UI" w:cs="Segoe UI"/>
                <w:sz w:val="20"/>
                <w:szCs w:val="20"/>
                <w:lang w:val="ro-RO"/>
              </w:rPr>
              <w:t xml:space="preserve">, cu </w:t>
            </w:r>
            <w:proofErr w:type="spellStart"/>
            <w:r w:rsidRPr="00691D5A">
              <w:rPr>
                <w:rFonts w:ascii="Segoe UI" w:hAnsi="Segoe UI" w:cs="Segoe UI"/>
                <w:sz w:val="20"/>
                <w:szCs w:val="20"/>
                <w:lang w:val="ro-RO"/>
              </w:rPr>
              <w:t>modificǎrile</w:t>
            </w:r>
            <w:proofErr w:type="spellEnd"/>
            <w:r w:rsidRPr="00691D5A">
              <w:rPr>
                <w:rFonts w:ascii="Segoe UI" w:hAnsi="Segoe UI" w:cs="Segoe UI"/>
                <w:sz w:val="20"/>
                <w:szCs w:val="20"/>
                <w:lang w:val="ro-RO"/>
              </w:rPr>
              <w:t xml:space="preserve"> </w:t>
            </w:r>
            <w:proofErr w:type="spellStart"/>
            <w:r w:rsidRPr="00691D5A">
              <w:rPr>
                <w:rFonts w:ascii="Segoe UI" w:hAnsi="Segoe UI" w:cs="Segoe UI"/>
                <w:sz w:val="20"/>
                <w:szCs w:val="20"/>
                <w:lang w:val="ro-RO"/>
              </w:rPr>
              <w:t>şi</w:t>
            </w:r>
            <w:proofErr w:type="spellEnd"/>
            <w:r w:rsidRPr="00691D5A">
              <w:rPr>
                <w:rFonts w:ascii="Segoe UI" w:hAnsi="Segoe UI" w:cs="Segoe UI"/>
                <w:sz w:val="20"/>
                <w:szCs w:val="20"/>
                <w:lang w:val="ro-RO"/>
              </w:rPr>
              <w:t xml:space="preserve"> </w:t>
            </w:r>
            <w:proofErr w:type="spellStart"/>
            <w:r w:rsidRPr="00691D5A">
              <w:rPr>
                <w:rFonts w:ascii="Segoe UI" w:hAnsi="Segoe UI" w:cs="Segoe UI"/>
                <w:sz w:val="20"/>
                <w:szCs w:val="20"/>
                <w:lang w:val="ro-RO"/>
              </w:rPr>
              <w:t>completǎrile</w:t>
            </w:r>
            <w:proofErr w:type="spellEnd"/>
            <w:r w:rsidRPr="00691D5A">
              <w:rPr>
                <w:rFonts w:ascii="Segoe UI" w:hAnsi="Segoe UI" w:cs="Segoe UI"/>
                <w:sz w:val="20"/>
                <w:szCs w:val="20"/>
                <w:lang w:val="ro-RO"/>
              </w:rPr>
              <w:t xml:space="preserve"> ulterioare</w:t>
            </w:r>
          </w:p>
        </w:tc>
        <w:tc>
          <w:tcPr>
            <w:tcW w:w="2884" w:type="dxa"/>
          </w:tcPr>
          <w:p w14:paraId="714ED134" w14:textId="77777777" w:rsidR="00691D5A" w:rsidRDefault="00691D5A" w:rsidP="005D6C80">
            <w:pPr>
              <w:rPr>
                <w:rFonts w:ascii="Segoe UI" w:hAnsi="Segoe UI" w:cs="Segoe UI"/>
                <w:iCs/>
                <w:sz w:val="20"/>
                <w:szCs w:val="20"/>
              </w:rPr>
            </w:pPr>
          </w:p>
        </w:tc>
        <w:tc>
          <w:tcPr>
            <w:tcW w:w="1600" w:type="dxa"/>
          </w:tcPr>
          <w:p w14:paraId="77BCAE20" w14:textId="158B7202" w:rsidR="00691D5A" w:rsidRDefault="00F269D3" w:rsidP="005D6C80">
            <w:pPr>
              <w:pStyle w:val="Default"/>
              <w:rPr>
                <w:rFonts w:ascii="Segoe UI" w:hAnsi="Segoe UI" w:cs="Segoe UI"/>
                <w:iCs/>
                <w:sz w:val="20"/>
                <w:szCs w:val="20"/>
              </w:rPr>
            </w:pPr>
            <w:r>
              <w:rPr>
                <w:rFonts w:ascii="Segoe UI" w:hAnsi="Segoe UI" w:cs="Segoe UI"/>
                <w:iCs/>
                <w:sz w:val="20"/>
                <w:szCs w:val="20"/>
              </w:rPr>
              <w:t xml:space="preserve">Nu este acceptata </w:t>
            </w:r>
            <w:r>
              <w:rPr>
                <w:rFonts w:ascii="Segoe UI" w:hAnsi="Segoe UI" w:cs="Segoe UI"/>
                <w:iCs/>
                <w:sz w:val="20"/>
                <w:szCs w:val="20"/>
              </w:rPr>
              <w:lastRenderedPageBreak/>
              <w:t xml:space="preserve">propunerea, </w:t>
            </w:r>
            <w:r w:rsidR="005D6C80">
              <w:rPr>
                <w:rFonts w:ascii="Segoe UI" w:hAnsi="Segoe UI" w:cs="Segoe UI"/>
                <w:iCs/>
                <w:sz w:val="20"/>
                <w:szCs w:val="20"/>
              </w:rPr>
              <w:t>condiția</w:t>
            </w:r>
            <w:r>
              <w:rPr>
                <w:rFonts w:ascii="Segoe UI" w:hAnsi="Segoe UI" w:cs="Segoe UI"/>
                <w:iCs/>
                <w:sz w:val="20"/>
                <w:szCs w:val="20"/>
              </w:rPr>
              <w:t xml:space="preserve"> este una orizontala la nivel de POIM</w:t>
            </w:r>
          </w:p>
        </w:tc>
      </w:tr>
      <w:tr w:rsidR="003C7B9B" w:rsidRPr="00343439" w14:paraId="4F9A9A17" w14:textId="77777777" w:rsidTr="00644789">
        <w:tc>
          <w:tcPr>
            <w:tcW w:w="1080" w:type="dxa"/>
          </w:tcPr>
          <w:p w14:paraId="523D805B" w14:textId="77777777" w:rsidR="003C7B9B" w:rsidRPr="00FB6EA2" w:rsidRDefault="003C7B9B" w:rsidP="005D6C80">
            <w:pPr>
              <w:spacing w:after="0" w:line="240" w:lineRule="auto"/>
              <w:jc w:val="center"/>
              <w:rPr>
                <w:rFonts w:ascii="Segoe UI" w:hAnsi="Segoe UI" w:cs="Segoe UI"/>
                <w:b/>
                <w:sz w:val="20"/>
                <w:szCs w:val="20"/>
                <w:lang w:val="ro-RO"/>
              </w:rPr>
            </w:pPr>
          </w:p>
        </w:tc>
        <w:tc>
          <w:tcPr>
            <w:tcW w:w="1350" w:type="dxa"/>
            <w:gridSpan w:val="2"/>
          </w:tcPr>
          <w:p w14:paraId="6518C26D" w14:textId="77777777" w:rsidR="003C7B9B" w:rsidRPr="003C7B9B" w:rsidRDefault="003C7B9B" w:rsidP="005D6C80">
            <w:pPr>
              <w:spacing w:after="0" w:line="240" w:lineRule="auto"/>
              <w:rPr>
                <w:rFonts w:ascii="Segoe UI" w:hAnsi="Segoe UI" w:cs="Segoe UI"/>
                <w:b/>
                <w:sz w:val="20"/>
                <w:szCs w:val="20"/>
                <w:lang w:val="ro-RO"/>
              </w:rPr>
            </w:pPr>
            <w:r>
              <w:rPr>
                <w:rFonts w:ascii="Segoe UI" w:hAnsi="Segoe UI" w:cs="Segoe UI"/>
                <w:b/>
                <w:sz w:val="20"/>
                <w:szCs w:val="20"/>
                <w:lang w:val="ro-RO"/>
              </w:rPr>
              <w:t xml:space="preserve">Pct. 8, </w:t>
            </w:r>
            <w:proofErr w:type="spellStart"/>
            <w:r w:rsidRPr="003C7B9B">
              <w:rPr>
                <w:rFonts w:ascii="Segoe UI" w:hAnsi="Segoe UI" w:cs="Segoe UI"/>
                <w:b/>
                <w:sz w:val="20"/>
                <w:szCs w:val="20"/>
                <w:lang w:val="ro-RO"/>
              </w:rPr>
              <w:t>Fişa</w:t>
            </w:r>
            <w:proofErr w:type="spellEnd"/>
            <w:r w:rsidRPr="003C7B9B">
              <w:rPr>
                <w:rFonts w:ascii="Segoe UI" w:hAnsi="Segoe UI" w:cs="Segoe UI"/>
                <w:b/>
                <w:sz w:val="20"/>
                <w:szCs w:val="20"/>
                <w:lang w:val="ro-RO"/>
              </w:rPr>
              <w:t xml:space="preserve"> de control </w:t>
            </w:r>
          </w:p>
          <w:p w14:paraId="1C71FC9A" w14:textId="01E7AF83" w:rsidR="003C7B9B" w:rsidRPr="003C7B9B" w:rsidRDefault="003C7B9B" w:rsidP="005D6C80">
            <w:pPr>
              <w:spacing w:after="0" w:line="240" w:lineRule="auto"/>
              <w:rPr>
                <w:rFonts w:ascii="Segoe UI" w:hAnsi="Segoe UI" w:cs="Segoe UI"/>
                <w:i/>
                <w:sz w:val="20"/>
                <w:szCs w:val="20"/>
                <w:lang w:val="ro-RO"/>
              </w:rPr>
            </w:pPr>
            <w:r w:rsidRPr="003C7B9B">
              <w:rPr>
                <w:rFonts w:ascii="Segoe UI" w:hAnsi="Segoe UI" w:cs="Segoe UI"/>
                <w:i/>
                <w:sz w:val="20"/>
                <w:szCs w:val="20"/>
                <w:lang w:val="ro-RO"/>
              </w:rPr>
              <w:t>cu documentele solicitate în etapa de  contractare</w:t>
            </w:r>
          </w:p>
        </w:tc>
        <w:tc>
          <w:tcPr>
            <w:tcW w:w="1980" w:type="dxa"/>
            <w:gridSpan w:val="2"/>
          </w:tcPr>
          <w:p w14:paraId="5BF455BE" w14:textId="4E888237" w:rsidR="003C7B9B" w:rsidRDefault="003C7B9B" w:rsidP="005D6C80">
            <w:pPr>
              <w:spacing w:after="0" w:line="240" w:lineRule="auto"/>
              <w:rPr>
                <w:rFonts w:ascii="Segoe UI" w:hAnsi="Segoe UI" w:cs="Segoe UI"/>
                <w:sz w:val="20"/>
                <w:szCs w:val="20"/>
                <w:lang w:val="ro-RO"/>
              </w:rPr>
            </w:pPr>
            <w:r>
              <w:rPr>
                <w:rFonts w:ascii="Segoe UI" w:hAnsi="Segoe UI" w:cs="Segoe UI"/>
                <w:sz w:val="20"/>
                <w:szCs w:val="20"/>
                <w:lang w:val="ro-RO"/>
              </w:rPr>
              <w:t>Completare</w:t>
            </w:r>
          </w:p>
        </w:tc>
        <w:tc>
          <w:tcPr>
            <w:tcW w:w="3373" w:type="dxa"/>
            <w:gridSpan w:val="3"/>
          </w:tcPr>
          <w:p w14:paraId="478A43E6" w14:textId="6074B98D" w:rsidR="003C7B9B" w:rsidRPr="00691D5A" w:rsidRDefault="003C7B9B" w:rsidP="005D6C80">
            <w:pPr>
              <w:spacing w:after="0" w:line="240" w:lineRule="auto"/>
              <w:ind w:left="93"/>
              <w:jc w:val="both"/>
              <w:rPr>
                <w:rFonts w:ascii="Segoe UI" w:hAnsi="Segoe UI" w:cs="Segoe UI"/>
                <w:sz w:val="20"/>
                <w:szCs w:val="20"/>
                <w:lang w:val="ro-RO"/>
              </w:rPr>
            </w:pPr>
            <w:r w:rsidRPr="003C7B9B">
              <w:rPr>
                <w:rFonts w:ascii="Segoe UI" w:hAnsi="Segoe UI" w:cs="Segoe UI"/>
                <w:sz w:val="20"/>
                <w:szCs w:val="20"/>
                <w:lang w:val="ro-RO"/>
              </w:rPr>
              <w:t xml:space="preserve">Hotărârea de Guvern de aprobare a indicatorilor </w:t>
            </w:r>
            <w:proofErr w:type="spellStart"/>
            <w:r w:rsidRPr="003C7B9B">
              <w:rPr>
                <w:rFonts w:ascii="Segoe UI" w:hAnsi="Segoe UI" w:cs="Segoe UI"/>
                <w:sz w:val="20"/>
                <w:szCs w:val="20"/>
                <w:lang w:val="ro-RO"/>
              </w:rPr>
              <w:t>tehnico</w:t>
            </w:r>
            <w:proofErr w:type="spellEnd"/>
            <w:r w:rsidRPr="003C7B9B">
              <w:rPr>
                <w:rFonts w:ascii="Segoe UI" w:hAnsi="Segoe UI" w:cs="Segoe UI"/>
                <w:sz w:val="20"/>
                <w:szCs w:val="20"/>
                <w:lang w:val="ro-RO"/>
              </w:rPr>
              <w:t>-economici, publicată în Monitorul Oficial, conform Legii 255/2010;</w:t>
            </w:r>
          </w:p>
        </w:tc>
        <w:tc>
          <w:tcPr>
            <w:tcW w:w="3432" w:type="dxa"/>
          </w:tcPr>
          <w:p w14:paraId="1E5B9B49" w14:textId="65F76F46" w:rsidR="003C7B9B" w:rsidRPr="00691D5A" w:rsidRDefault="003C7B9B" w:rsidP="005D6C80">
            <w:pPr>
              <w:spacing w:after="0" w:line="240" w:lineRule="auto"/>
              <w:jc w:val="both"/>
              <w:rPr>
                <w:rFonts w:ascii="Segoe UI" w:hAnsi="Segoe UI" w:cs="Segoe UI"/>
                <w:sz w:val="20"/>
                <w:szCs w:val="20"/>
                <w:lang w:val="ro-RO"/>
              </w:rPr>
            </w:pPr>
            <w:r w:rsidRPr="003C7B9B">
              <w:rPr>
                <w:rFonts w:ascii="Segoe UI" w:hAnsi="Segoe UI" w:cs="Segoe UI"/>
                <w:sz w:val="20"/>
                <w:szCs w:val="20"/>
                <w:lang w:val="ro-RO"/>
              </w:rPr>
              <w:t>Hotărârea de Guvern/</w:t>
            </w:r>
            <w:r w:rsidRPr="00C95F40">
              <w:rPr>
                <w:rFonts w:ascii="Segoe UI" w:hAnsi="Segoe UI" w:cs="Segoe UI"/>
                <w:b/>
                <w:color w:val="FF0000"/>
                <w:sz w:val="20"/>
                <w:szCs w:val="20"/>
                <w:lang w:val="ro-RO"/>
              </w:rPr>
              <w:t xml:space="preserve">Ordin de Ministru </w:t>
            </w:r>
            <w:r w:rsidRPr="003C7B9B">
              <w:rPr>
                <w:rFonts w:ascii="Segoe UI" w:hAnsi="Segoe UI" w:cs="Segoe UI"/>
                <w:sz w:val="20"/>
                <w:szCs w:val="20"/>
                <w:lang w:val="ro-RO"/>
              </w:rPr>
              <w:t xml:space="preserve">de aprobare a indicatorilor </w:t>
            </w:r>
            <w:proofErr w:type="spellStart"/>
            <w:r w:rsidRPr="003C7B9B">
              <w:rPr>
                <w:rFonts w:ascii="Segoe UI" w:hAnsi="Segoe UI" w:cs="Segoe UI"/>
                <w:sz w:val="20"/>
                <w:szCs w:val="20"/>
                <w:lang w:val="ro-RO"/>
              </w:rPr>
              <w:t>tehnico</w:t>
            </w:r>
            <w:proofErr w:type="spellEnd"/>
            <w:r w:rsidRPr="003C7B9B">
              <w:rPr>
                <w:rFonts w:ascii="Segoe UI" w:hAnsi="Segoe UI" w:cs="Segoe UI"/>
                <w:sz w:val="20"/>
                <w:szCs w:val="20"/>
                <w:lang w:val="ro-RO"/>
              </w:rPr>
              <w:t>-economici, publicată în Monitorul Oficial, conform Legii 255/2010;</w:t>
            </w:r>
          </w:p>
        </w:tc>
        <w:tc>
          <w:tcPr>
            <w:tcW w:w="2884" w:type="dxa"/>
          </w:tcPr>
          <w:p w14:paraId="3B60F2FF" w14:textId="77777777" w:rsidR="003C7B9B" w:rsidRDefault="003C7B9B" w:rsidP="005D6C80">
            <w:pPr>
              <w:rPr>
                <w:rFonts w:ascii="Segoe UI" w:hAnsi="Segoe UI" w:cs="Segoe UI"/>
                <w:iCs/>
                <w:sz w:val="20"/>
                <w:szCs w:val="20"/>
              </w:rPr>
            </w:pPr>
          </w:p>
        </w:tc>
        <w:tc>
          <w:tcPr>
            <w:tcW w:w="1600" w:type="dxa"/>
          </w:tcPr>
          <w:p w14:paraId="1156F250" w14:textId="750A7A92" w:rsidR="003C7B9B" w:rsidRDefault="004C0538" w:rsidP="005D6C80">
            <w:pPr>
              <w:pStyle w:val="Default"/>
              <w:rPr>
                <w:rFonts w:ascii="Segoe UI" w:hAnsi="Segoe UI" w:cs="Segoe UI"/>
                <w:iCs/>
                <w:sz w:val="20"/>
                <w:szCs w:val="20"/>
              </w:rPr>
            </w:pPr>
            <w:r>
              <w:rPr>
                <w:rFonts w:ascii="Segoe UI" w:hAnsi="Segoe UI" w:cs="Segoe UI"/>
                <w:iCs/>
                <w:sz w:val="20"/>
                <w:szCs w:val="20"/>
              </w:rPr>
              <w:t>Propunerea a fost preluata</w:t>
            </w:r>
          </w:p>
        </w:tc>
      </w:tr>
      <w:tr w:rsidR="003C7B9B" w:rsidRPr="00343439" w14:paraId="558CD7E7" w14:textId="77777777" w:rsidTr="00644789">
        <w:tc>
          <w:tcPr>
            <w:tcW w:w="1080" w:type="dxa"/>
          </w:tcPr>
          <w:p w14:paraId="1D75E5D1" w14:textId="77777777" w:rsidR="003C7B9B" w:rsidRPr="00FB6EA2" w:rsidRDefault="003C7B9B" w:rsidP="005D6C80">
            <w:pPr>
              <w:spacing w:after="0" w:line="240" w:lineRule="auto"/>
              <w:jc w:val="center"/>
              <w:rPr>
                <w:rFonts w:ascii="Segoe UI" w:hAnsi="Segoe UI" w:cs="Segoe UI"/>
                <w:b/>
                <w:sz w:val="20"/>
                <w:szCs w:val="20"/>
                <w:lang w:val="ro-RO"/>
              </w:rPr>
            </w:pPr>
          </w:p>
        </w:tc>
        <w:tc>
          <w:tcPr>
            <w:tcW w:w="1350" w:type="dxa"/>
            <w:gridSpan w:val="2"/>
          </w:tcPr>
          <w:p w14:paraId="4EFE3DF8" w14:textId="70C0A29E" w:rsidR="003C7B9B" w:rsidRPr="00691D5A" w:rsidRDefault="00AC304B" w:rsidP="005D6C80">
            <w:pPr>
              <w:spacing w:after="0" w:line="240" w:lineRule="auto"/>
              <w:rPr>
                <w:rFonts w:ascii="Segoe UI" w:hAnsi="Segoe UI" w:cs="Segoe UI"/>
                <w:b/>
                <w:sz w:val="20"/>
                <w:szCs w:val="20"/>
                <w:lang w:val="ro-RO"/>
              </w:rPr>
            </w:pPr>
            <w:r>
              <w:rPr>
                <w:rFonts w:ascii="Segoe UI" w:hAnsi="Segoe UI" w:cs="Segoe UI"/>
                <w:b/>
                <w:sz w:val="20"/>
                <w:szCs w:val="20"/>
                <w:lang w:val="ro-RO"/>
              </w:rPr>
              <w:t>Anexa 5a-</w:t>
            </w:r>
            <w:r>
              <w:t xml:space="preserve"> </w:t>
            </w:r>
            <w:r w:rsidRPr="00AC304B">
              <w:rPr>
                <w:rFonts w:ascii="Segoe UI" w:hAnsi="Segoe UI" w:cs="Segoe UI"/>
                <w:b/>
                <w:sz w:val="20"/>
                <w:szCs w:val="20"/>
                <w:lang w:val="ro-RO"/>
              </w:rPr>
              <w:t>Model orientativ al contractului de finanțare, pentru proiecte fără ajutor de stat</w:t>
            </w:r>
            <w:r w:rsidR="002C4A15">
              <w:rPr>
                <w:rFonts w:ascii="Segoe UI" w:hAnsi="Segoe UI" w:cs="Segoe UI"/>
                <w:b/>
                <w:sz w:val="20"/>
                <w:szCs w:val="20"/>
                <w:lang w:val="ro-RO"/>
              </w:rPr>
              <w:t xml:space="preserve">, </w:t>
            </w:r>
            <w:r w:rsidR="002C4A15">
              <w:rPr>
                <w:rFonts w:ascii="Segoe UI" w:hAnsi="Segoe UI" w:cs="Segoe UI"/>
                <w:b/>
                <w:sz w:val="20"/>
                <w:szCs w:val="20"/>
                <w:lang w:val="ro-RO"/>
              </w:rPr>
              <w:lastRenderedPageBreak/>
              <w:t>Art.1, pct.25-26</w:t>
            </w:r>
          </w:p>
        </w:tc>
        <w:tc>
          <w:tcPr>
            <w:tcW w:w="1980" w:type="dxa"/>
            <w:gridSpan w:val="2"/>
          </w:tcPr>
          <w:p w14:paraId="0A9C3208" w14:textId="6372C8D7" w:rsidR="003C7B9B" w:rsidRDefault="00A05B65" w:rsidP="005D6C80">
            <w:pPr>
              <w:spacing w:after="0" w:line="240" w:lineRule="auto"/>
              <w:rPr>
                <w:rFonts w:ascii="Segoe UI" w:hAnsi="Segoe UI" w:cs="Segoe UI"/>
                <w:sz w:val="20"/>
                <w:szCs w:val="20"/>
                <w:lang w:val="ro-RO"/>
              </w:rPr>
            </w:pPr>
            <w:r>
              <w:rPr>
                <w:rFonts w:ascii="Segoe UI" w:hAnsi="Segoe UI" w:cs="Segoe UI"/>
                <w:sz w:val="20"/>
                <w:szCs w:val="20"/>
                <w:lang w:val="ro-RO"/>
              </w:rPr>
              <w:lastRenderedPageBreak/>
              <w:t>Modificare</w:t>
            </w:r>
          </w:p>
        </w:tc>
        <w:tc>
          <w:tcPr>
            <w:tcW w:w="3373" w:type="dxa"/>
            <w:gridSpan w:val="3"/>
          </w:tcPr>
          <w:p w14:paraId="6062F687" w14:textId="77777777" w:rsidR="00A05B65" w:rsidRPr="00A05B65" w:rsidRDefault="00A05B65" w:rsidP="005D6C80">
            <w:pPr>
              <w:spacing w:after="0" w:line="240" w:lineRule="auto"/>
              <w:ind w:left="93"/>
              <w:jc w:val="both"/>
              <w:rPr>
                <w:rFonts w:ascii="Segoe UI" w:hAnsi="Segoe UI" w:cs="Segoe UI"/>
                <w:sz w:val="20"/>
                <w:szCs w:val="20"/>
                <w:lang w:val="ro-RO"/>
              </w:rPr>
            </w:pPr>
            <w:r w:rsidRPr="00A05B65">
              <w:rPr>
                <w:rFonts w:ascii="Segoe UI" w:hAnsi="Segoe UI" w:cs="Segoe UI"/>
                <w:sz w:val="20"/>
                <w:szCs w:val="20"/>
                <w:lang w:val="ro-RO"/>
              </w:rPr>
              <w:t>(25)</w:t>
            </w:r>
            <w:r w:rsidRPr="00A05B65">
              <w:rPr>
                <w:rFonts w:ascii="Segoe UI" w:hAnsi="Segoe UI" w:cs="Segoe UI"/>
                <w:sz w:val="20"/>
                <w:szCs w:val="20"/>
                <w:lang w:val="ro-RO"/>
              </w:rPr>
              <w:tab/>
              <w:t xml:space="preserve">În termen de 18 luni de la semnarea contractului de finanțare, Beneficiarul va prezenta extrase de carte funciară care atestă că imobilele (terenuri/clădiri) sunt: </w:t>
            </w:r>
          </w:p>
          <w:p w14:paraId="4F987AD3" w14:textId="77777777" w:rsidR="00A05B65" w:rsidRPr="00A05B65" w:rsidRDefault="00A05B65" w:rsidP="005D6C80">
            <w:pPr>
              <w:spacing w:after="0" w:line="240" w:lineRule="auto"/>
              <w:ind w:left="93"/>
              <w:jc w:val="both"/>
              <w:rPr>
                <w:rFonts w:ascii="Segoe UI" w:hAnsi="Segoe UI" w:cs="Segoe UI"/>
                <w:sz w:val="20"/>
                <w:szCs w:val="20"/>
                <w:lang w:val="ro-RO"/>
              </w:rPr>
            </w:pPr>
            <w:r w:rsidRPr="00A05B65">
              <w:rPr>
                <w:rFonts w:ascii="Segoe UI" w:hAnsi="Segoe UI" w:cs="Segoe UI"/>
                <w:sz w:val="20"/>
                <w:szCs w:val="20"/>
                <w:lang w:val="ro-RO"/>
              </w:rPr>
              <w:t xml:space="preserve">a) libere de orice sarcini în sensul de a nu fi afectat de limitări legale, convenționale, judiciare ale dreptului real invocat, incompatibile cu realizarea </w:t>
            </w:r>
            <w:r w:rsidRPr="00A05B65">
              <w:rPr>
                <w:rFonts w:ascii="Segoe UI" w:hAnsi="Segoe UI" w:cs="Segoe UI"/>
                <w:sz w:val="20"/>
                <w:szCs w:val="20"/>
                <w:lang w:val="ro-RO"/>
              </w:rPr>
              <w:lastRenderedPageBreak/>
              <w:t>activităților proiectului; b) nu fac obiectul unor litigii în curs de soluționare la instanțele judecătorești cu privire la situația juridică;</w:t>
            </w:r>
          </w:p>
          <w:p w14:paraId="27ACD788" w14:textId="16306573" w:rsidR="00A05B65" w:rsidRPr="00A05B65" w:rsidRDefault="00A05B65" w:rsidP="005D6C80">
            <w:pPr>
              <w:spacing w:after="0" w:line="240" w:lineRule="auto"/>
              <w:ind w:left="93"/>
              <w:jc w:val="both"/>
              <w:rPr>
                <w:rFonts w:ascii="Segoe UI" w:hAnsi="Segoe UI" w:cs="Segoe UI"/>
                <w:sz w:val="20"/>
                <w:szCs w:val="20"/>
                <w:lang w:val="ro-RO"/>
              </w:rPr>
            </w:pPr>
            <w:r w:rsidRPr="00A05B65">
              <w:rPr>
                <w:rFonts w:ascii="Segoe UI" w:hAnsi="Segoe UI" w:cs="Segoe UI"/>
                <w:sz w:val="20"/>
                <w:szCs w:val="20"/>
                <w:lang w:val="ro-RO"/>
              </w:rPr>
              <w:t>c) nu fac obiectul revendicărilor potrivit unor legi speciale în materie ori dreptului comun, printr-un extras de carte funciară sau alte documente admise de lege (in original) (aplicabil doar în situația în care este necesar dreptul de pro</w:t>
            </w:r>
            <w:r w:rsidR="00495680">
              <w:rPr>
                <w:rFonts w:ascii="Segoe UI" w:hAnsi="Segoe UI" w:cs="Segoe UI"/>
                <w:sz w:val="20"/>
                <w:szCs w:val="20"/>
                <w:lang w:val="ro-RO"/>
              </w:rPr>
              <w:t>prietate/concesiune/superficie)</w:t>
            </w:r>
          </w:p>
          <w:p w14:paraId="253815B4" w14:textId="2CD53EF2" w:rsidR="003C7B9B" w:rsidRPr="00691D5A" w:rsidRDefault="00A05B65" w:rsidP="005D6C80">
            <w:pPr>
              <w:spacing w:after="0" w:line="240" w:lineRule="auto"/>
              <w:ind w:left="93"/>
              <w:jc w:val="both"/>
              <w:rPr>
                <w:rFonts w:ascii="Segoe UI" w:hAnsi="Segoe UI" w:cs="Segoe UI"/>
                <w:sz w:val="20"/>
                <w:szCs w:val="20"/>
                <w:lang w:val="ro-RO"/>
              </w:rPr>
            </w:pPr>
            <w:r w:rsidRPr="00A05B65">
              <w:rPr>
                <w:rFonts w:ascii="Segoe UI" w:hAnsi="Segoe UI" w:cs="Segoe UI"/>
                <w:sz w:val="20"/>
                <w:szCs w:val="20"/>
                <w:lang w:val="ro-RO"/>
              </w:rPr>
              <w:t>(26)</w:t>
            </w:r>
            <w:r w:rsidRPr="00A05B65">
              <w:rPr>
                <w:rFonts w:ascii="Segoe UI" w:hAnsi="Segoe UI" w:cs="Segoe UI"/>
                <w:sz w:val="20"/>
                <w:szCs w:val="20"/>
                <w:lang w:val="ro-RO"/>
              </w:rPr>
              <w:tab/>
              <w:t>Până la prezentarea extraselor de carte funciară, Beneficiarul nu va putea solicita la rambursare cheltuieli aferente lucrărilor/bunurilor/serviciilor efectuate pe aceste terenuri/corespunzătoare bunurilor imobile.</w:t>
            </w:r>
          </w:p>
        </w:tc>
        <w:tc>
          <w:tcPr>
            <w:tcW w:w="3432" w:type="dxa"/>
          </w:tcPr>
          <w:p w14:paraId="73A56817" w14:textId="26782358" w:rsidR="003C7B9B" w:rsidRPr="00691D5A" w:rsidRDefault="00A05B65" w:rsidP="005D6C80">
            <w:pPr>
              <w:spacing w:after="0" w:line="240" w:lineRule="auto"/>
              <w:jc w:val="both"/>
              <w:rPr>
                <w:rFonts w:ascii="Segoe UI" w:hAnsi="Segoe UI" w:cs="Segoe UI"/>
                <w:sz w:val="20"/>
                <w:szCs w:val="20"/>
                <w:lang w:val="ro-RO"/>
              </w:rPr>
            </w:pPr>
            <w:r>
              <w:rPr>
                <w:rFonts w:ascii="Segoe UI" w:hAnsi="Segoe UI" w:cs="Segoe UI"/>
                <w:sz w:val="20"/>
                <w:szCs w:val="20"/>
                <w:lang w:val="ro-RO"/>
              </w:rPr>
              <w:lastRenderedPageBreak/>
              <w:t xml:space="preserve">Eliminarea acestor prevederi din Contractul de </w:t>
            </w:r>
            <w:proofErr w:type="spellStart"/>
            <w:r>
              <w:rPr>
                <w:rFonts w:ascii="Segoe UI" w:hAnsi="Segoe UI" w:cs="Segoe UI"/>
                <w:sz w:val="20"/>
                <w:szCs w:val="20"/>
                <w:lang w:val="ro-RO"/>
              </w:rPr>
              <w:t>finantare</w:t>
            </w:r>
            <w:proofErr w:type="spellEnd"/>
          </w:p>
        </w:tc>
        <w:tc>
          <w:tcPr>
            <w:tcW w:w="2884" w:type="dxa"/>
          </w:tcPr>
          <w:p w14:paraId="381E5D92" w14:textId="77777777" w:rsidR="00A05B65" w:rsidRPr="00A05B65" w:rsidRDefault="00A05B65" w:rsidP="005D6C80">
            <w:pPr>
              <w:rPr>
                <w:rFonts w:ascii="Segoe UI" w:hAnsi="Segoe UI" w:cs="Segoe UI"/>
                <w:iCs/>
                <w:sz w:val="20"/>
                <w:szCs w:val="20"/>
              </w:rPr>
            </w:pPr>
            <w:r w:rsidRPr="00A05B65">
              <w:rPr>
                <w:rFonts w:ascii="Segoe UI" w:hAnsi="Segoe UI" w:cs="Segoe UI"/>
                <w:iCs/>
                <w:sz w:val="20"/>
                <w:szCs w:val="20"/>
              </w:rPr>
              <w:t xml:space="preserve">La data </w:t>
            </w:r>
            <w:proofErr w:type="spellStart"/>
            <w:r w:rsidRPr="00A05B65">
              <w:rPr>
                <w:rFonts w:ascii="Segoe UI" w:hAnsi="Segoe UI" w:cs="Segoe UI"/>
                <w:iCs/>
                <w:sz w:val="20"/>
                <w:szCs w:val="20"/>
              </w:rPr>
              <w:t>semnarii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contractului</w:t>
            </w:r>
            <w:proofErr w:type="spellEnd"/>
            <w:r w:rsidRPr="00A05B65">
              <w:rPr>
                <w:rFonts w:ascii="Segoe UI" w:hAnsi="Segoe UI" w:cs="Segoe UI"/>
                <w:iCs/>
                <w:sz w:val="20"/>
                <w:szCs w:val="20"/>
              </w:rPr>
              <w:t xml:space="preserve"> de </w:t>
            </w:r>
            <w:proofErr w:type="spellStart"/>
            <w:proofErr w:type="gramStart"/>
            <w:r w:rsidRPr="00A05B65">
              <w:rPr>
                <w:rFonts w:ascii="Segoe UI" w:hAnsi="Segoe UI" w:cs="Segoe UI"/>
                <w:iCs/>
                <w:sz w:val="20"/>
                <w:szCs w:val="20"/>
              </w:rPr>
              <w:t>finantare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imobilele</w:t>
            </w:r>
            <w:proofErr w:type="spellEnd"/>
            <w:proofErr w:type="gramEnd"/>
            <w:r w:rsidRPr="00A05B65">
              <w:rPr>
                <w:rFonts w:ascii="Segoe UI" w:hAnsi="Segoe UI" w:cs="Segoe UI"/>
                <w:iCs/>
                <w:sz w:val="20"/>
                <w:szCs w:val="20"/>
              </w:rPr>
              <w:t>(</w:t>
            </w:r>
            <w:proofErr w:type="spellStart"/>
            <w:r w:rsidRPr="00A05B65">
              <w:rPr>
                <w:rFonts w:ascii="Segoe UI" w:hAnsi="Segoe UI" w:cs="Segoe UI"/>
                <w:iCs/>
                <w:sz w:val="20"/>
                <w:szCs w:val="20"/>
              </w:rPr>
              <w:t>terenuri</w:t>
            </w:r>
            <w:proofErr w:type="spellEnd"/>
            <w:r w:rsidRPr="00A05B65">
              <w:rPr>
                <w:rFonts w:ascii="Segoe UI" w:hAnsi="Segoe UI" w:cs="Segoe UI"/>
                <w:iCs/>
                <w:sz w:val="20"/>
                <w:szCs w:val="20"/>
              </w:rPr>
              <w:t>/</w:t>
            </w:r>
            <w:proofErr w:type="spellStart"/>
            <w:r w:rsidRPr="00A05B65">
              <w:rPr>
                <w:rFonts w:ascii="Segoe UI" w:hAnsi="Segoe UI" w:cs="Segoe UI"/>
                <w:iCs/>
                <w:sz w:val="20"/>
                <w:szCs w:val="20"/>
              </w:rPr>
              <w:t>cladiri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aferente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realizarii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proiectului</w:t>
            </w:r>
            <w:proofErr w:type="spellEnd"/>
            <w:r w:rsidRPr="00A05B65">
              <w:rPr>
                <w:rFonts w:ascii="Segoe UI" w:hAnsi="Segoe UI" w:cs="Segoe UI"/>
                <w:iCs/>
                <w:sz w:val="20"/>
                <w:szCs w:val="20"/>
              </w:rPr>
              <w:t xml:space="preserve"> se </w:t>
            </w:r>
            <w:proofErr w:type="spellStart"/>
            <w:r w:rsidRPr="00A05B65">
              <w:rPr>
                <w:rFonts w:ascii="Segoe UI" w:hAnsi="Segoe UI" w:cs="Segoe UI"/>
                <w:iCs/>
                <w:sz w:val="20"/>
                <w:szCs w:val="20"/>
              </w:rPr>
              <w:t>vor</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afla</w:t>
            </w:r>
            <w:proofErr w:type="spellEnd"/>
            <w:r w:rsidRPr="00A05B65">
              <w:rPr>
                <w:rFonts w:ascii="Segoe UI" w:hAnsi="Segoe UI" w:cs="Segoe UI"/>
                <w:iCs/>
                <w:sz w:val="20"/>
                <w:szCs w:val="20"/>
              </w:rPr>
              <w:t xml:space="preserve"> in </w:t>
            </w:r>
            <w:proofErr w:type="spellStart"/>
            <w:r w:rsidRPr="00A05B65">
              <w:rPr>
                <w:rFonts w:ascii="Segoe UI" w:hAnsi="Segoe UI" w:cs="Segoe UI"/>
                <w:iCs/>
                <w:sz w:val="20"/>
                <w:szCs w:val="20"/>
              </w:rPr>
              <w:t>domeniul</w:t>
            </w:r>
            <w:proofErr w:type="spellEnd"/>
            <w:r w:rsidRPr="00A05B65">
              <w:rPr>
                <w:rFonts w:ascii="Segoe UI" w:hAnsi="Segoe UI" w:cs="Segoe UI"/>
                <w:iCs/>
                <w:sz w:val="20"/>
                <w:szCs w:val="20"/>
              </w:rPr>
              <w:t xml:space="preserve"> public al </w:t>
            </w:r>
            <w:proofErr w:type="spellStart"/>
            <w:r w:rsidRPr="00A05B65">
              <w:rPr>
                <w:rFonts w:ascii="Segoe UI" w:hAnsi="Segoe UI" w:cs="Segoe UI"/>
                <w:iCs/>
                <w:sz w:val="20"/>
                <w:szCs w:val="20"/>
              </w:rPr>
              <w:t>statului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si</w:t>
            </w:r>
            <w:proofErr w:type="spellEnd"/>
            <w:r w:rsidRPr="00A05B65">
              <w:rPr>
                <w:rFonts w:ascii="Segoe UI" w:hAnsi="Segoe UI" w:cs="Segoe UI"/>
                <w:iCs/>
                <w:sz w:val="20"/>
                <w:szCs w:val="20"/>
              </w:rPr>
              <w:t xml:space="preserve"> in </w:t>
            </w:r>
            <w:proofErr w:type="spellStart"/>
            <w:r w:rsidRPr="00A05B65">
              <w:rPr>
                <w:rFonts w:ascii="Segoe UI" w:hAnsi="Segoe UI" w:cs="Segoe UI"/>
                <w:iCs/>
                <w:sz w:val="20"/>
                <w:szCs w:val="20"/>
              </w:rPr>
              <w:t>administrarea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Beneficiarului</w:t>
            </w:r>
            <w:proofErr w:type="spellEnd"/>
            <w:r w:rsidRPr="00A05B65">
              <w:rPr>
                <w:rFonts w:ascii="Segoe UI" w:hAnsi="Segoe UI" w:cs="Segoe UI"/>
                <w:iCs/>
                <w:sz w:val="20"/>
                <w:szCs w:val="20"/>
              </w:rPr>
              <w:t xml:space="preserve"> CNTEE </w:t>
            </w:r>
            <w:proofErr w:type="spellStart"/>
            <w:r w:rsidRPr="00A05B65">
              <w:rPr>
                <w:rFonts w:ascii="Segoe UI" w:hAnsi="Segoe UI" w:cs="Segoe UI"/>
                <w:iCs/>
                <w:sz w:val="20"/>
                <w:szCs w:val="20"/>
              </w:rPr>
              <w:t>Transelectrica</w:t>
            </w:r>
            <w:proofErr w:type="spellEnd"/>
            <w:r w:rsidRPr="00A05B65">
              <w:rPr>
                <w:rFonts w:ascii="Segoe UI" w:hAnsi="Segoe UI" w:cs="Segoe UI"/>
                <w:iCs/>
                <w:sz w:val="20"/>
                <w:szCs w:val="20"/>
              </w:rPr>
              <w:t xml:space="preserve"> SA in </w:t>
            </w:r>
            <w:proofErr w:type="spellStart"/>
            <w:r w:rsidRPr="00A05B65">
              <w:rPr>
                <w:rFonts w:ascii="Segoe UI" w:hAnsi="Segoe UI" w:cs="Segoe UI"/>
                <w:iCs/>
                <w:sz w:val="20"/>
                <w:szCs w:val="20"/>
              </w:rPr>
              <w:t>conformitate</w:t>
            </w:r>
            <w:proofErr w:type="spellEnd"/>
            <w:r w:rsidRPr="00A05B65">
              <w:rPr>
                <w:rFonts w:ascii="Segoe UI" w:hAnsi="Segoe UI" w:cs="Segoe UI"/>
                <w:iCs/>
                <w:sz w:val="20"/>
                <w:szCs w:val="20"/>
              </w:rPr>
              <w:t xml:space="preserve"> cu </w:t>
            </w:r>
            <w:proofErr w:type="spellStart"/>
            <w:r w:rsidRPr="00A05B65">
              <w:rPr>
                <w:rFonts w:ascii="Segoe UI" w:hAnsi="Segoe UI" w:cs="Segoe UI"/>
                <w:iCs/>
                <w:sz w:val="20"/>
                <w:szCs w:val="20"/>
              </w:rPr>
              <w:t>prevederile</w:t>
            </w:r>
            <w:proofErr w:type="spellEnd"/>
            <w:r w:rsidRPr="00A05B65">
              <w:rPr>
                <w:rFonts w:ascii="Segoe UI" w:hAnsi="Segoe UI" w:cs="Segoe UI"/>
                <w:iCs/>
                <w:sz w:val="20"/>
                <w:szCs w:val="20"/>
              </w:rPr>
              <w:t xml:space="preserve"> </w:t>
            </w:r>
            <w:r w:rsidRPr="00A05B65">
              <w:rPr>
                <w:rFonts w:ascii="Segoe UI" w:hAnsi="Segoe UI" w:cs="Segoe UI"/>
                <w:iCs/>
                <w:sz w:val="20"/>
                <w:szCs w:val="20"/>
              </w:rPr>
              <w:lastRenderedPageBreak/>
              <w:t xml:space="preserve">art. 9, </w:t>
            </w:r>
            <w:proofErr w:type="spellStart"/>
            <w:r w:rsidRPr="00A05B65">
              <w:rPr>
                <w:rFonts w:ascii="Segoe UI" w:hAnsi="Segoe UI" w:cs="Segoe UI"/>
                <w:iCs/>
                <w:sz w:val="20"/>
                <w:szCs w:val="20"/>
              </w:rPr>
              <w:t>alin</w:t>
            </w:r>
            <w:proofErr w:type="spellEnd"/>
            <w:r w:rsidRPr="00A05B65">
              <w:rPr>
                <w:rFonts w:ascii="Segoe UI" w:hAnsi="Segoe UI" w:cs="Segoe UI"/>
                <w:iCs/>
                <w:sz w:val="20"/>
                <w:szCs w:val="20"/>
              </w:rPr>
              <w:t xml:space="preserve">. (2) </w:t>
            </w:r>
            <w:proofErr w:type="spellStart"/>
            <w:proofErr w:type="gramStart"/>
            <w:r w:rsidRPr="00A05B65">
              <w:rPr>
                <w:rFonts w:ascii="Segoe UI" w:hAnsi="Segoe UI" w:cs="Segoe UI"/>
                <w:iCs/>
                <w:sz w:val="20"/>
                <w:szCs w:val="20"/>
              </w:rPr>
              <w:t>si</w:t>
            </w:r>
            <w:proofErr w:type="spellEnd"/>
            <w:proofErr w:type="gramEnd"/>
            <w:r w:rsidRPr="00A05B65">
              <w:rPr>
                <w:rFonts w:ascii="Segoe UI" w:hAnsi="Segoe UI" w:cs="Segoe UI"/>
                <w:iCs/>
                <w:sz w:val="20"/>
                <w:szCs w:val="20"/>
              </w:rPr>
              <w:t xml:space="preserve"> </w:t>
            </w:r>
            <w:proofErr w:type="spellStart"/>
            <w:r w:rsidRPr="00A05B65">
              <w:rPr>
                <w:rFonts w:ascii="Segoe UI" w:hAnsi="Segoe UI" w:cs="Segoe UI"/>
                <w:iCs/>
                <w:sz w:val="20"/>
                <w:szCs w:val="20"/>
              </w:rPr>
              <w:t>alin</w:t>
            </w:r>
            <w:proofErr w:type="spellEnd"/>
            <w:r w:rsidRPr="00A05B65">
              <w:rPr>
                <w:rFonts w:ascii="Segoe UI" w:hAnsi="Segoe UI" w:cs="Segoe UI"/>
                <w:iCs/>
                <w:sz w:val="20"/>
                <w:szCs w:val="20"/>
              </w:rPr>
              <w:t xml:space="preserve">. (4) </w:t>
            </w:r>
            <w:proofErr w:type="gramStart"/>
            <w:r w:rsidRPr="00A05B65">
              <w:rPr>
                <w:rFonts w:ascii="Segoe UI" w:hAnsi="Segoe UI" w:cs="Segoe UI"/>
                <w:iCs/>
                <w:sz w:val="20"/>
                <w:szCs w:val="20"/>
              </w:rPr>
              <w:t>a</w:t>
            </w:r>
            <w:proofErr w:type="gramEnd"/>
            <w:r w:rsidRPr="00A05B65">
              <w:rPr>
                <w:rFonts w:ascii="Segoe UI" w:hAnsi="Segoe UI" w:cs="Segoe UI"/>
                <w:iCs/>
                <w:sz w:val="20"/>
                <w:szCs w:val="20"/>
              </w:rPr>
              <w:t xml:space="preserve"> </w:t>
            </w:r>
            <w:proofErr w:type="spellStart"/>
            <w:r w:rsidRPr="00A05B65">
              <w:rPr>
                <w:rFonts w:ascii="Segoe UI" w:hAnsi="Segoe UI" w:cs="Segoe UI"/>
                <w:iCs/>
                <w:sz w:val="20"/>
                <w:szCs w:val="20"/>
              </w:rPr>
              <w:t>Legii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nr</w:t>
            </w:r>
            <w:proofErr w:type="spellEnd"/>
            <w:r w:rsidRPr="00A05B65">
              <w:rPr>
                <w:rFonts w:ascii="Segoe UI" w:hAnsi="Segoe UI" w:cs="Segoe UI"/>
                <w:iCs/>
                <w:sz w:val="20"/>
                <w:szCs w:val="20"/>
              </w:rPr>
              <w:t xml:space="preserve">. 255/2010, </w:t>
            </w:r>
            <w:proofErr w:type="spellStart"/>
            <w:r w:rsidRPr="00A05B65">
              <w:rPr>
                <w:rFonts w:ascii="Segoe UI" w:hAnsi="Segoe UI" w:cs="Segoe UI"/>
                <w:iCs/>
                <w:sz w:val="20"/>
                <w:szCs w:val="20"/>
              </w:rPr>
              <w:t>modificata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si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completata</w:t>
            </w:r>
            <w:proofErr w:type="spellEnd"/>
            <w:r w:rsidRPr="00A05B65">
              <w:rPr>
                <w:rFonts w:ascii="Segoe UI" w:hAnsi="Segoe UI" w:cs="Segoe UI"/>
                <w:iCs/>
                <w:sz w:val="20"/>
                <w:szCs w:val="20"/>
              </w:rPr>
              <w:t xml:space="preserve">, , a </w:t>
            </w:r>
            <w:proofErr w:type="spellStart"/>
            <w:r w:rsidRPr="00A05B65">
              <w:rPr>
                <w:rFonts w:ascii="Segoe UI" w:hAnsi="Segoe UI" w:cs="Segoe UI"/>
                <w:iCs/>
                <w:sz w:val="20"/>
                <w:szCs w:val="20"/>
              </w:rPr>
              <w:t>prevederilor</w:t>
            </w:r>
            <w:proofErr w:type="spellEnd"/>
            <w:r w:rsidRPr="00A05B65">
              <w:rPr>
                <w:rFonts w:ascii="Segoe UI" w:hAnsi="Segoe UI" w:cs="Segoe UI"/>
                <w:iCs/>
                <w:sz w:val="20"/>
                <w:szCs w:val="20"/>
              </w:rPr>
              <w:t xml:space="preserve"> HG de </w:t>
            </w:r>
            <w:proofErr w:type="spellStart"/>
            <w:r w:rsidRPr="00A05B65">
              <w:rPr>
                <w:rFonts w:ascii="Segoe UI" w:hAnsi="Segoe UI" w:cs="Segoe UI"/>
                <w:iCs/>
                <w:sz w:val="20"/>
                <w:szCs w:val="20"/>
              </w:rPr>
              <w:t>expropriere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si</w:t>
            </w:r>
            <w:proofErr w:type="spellEnd"/>
            <w:r w:rsidRPr="00A05B65">
              <w:rPr>
                <w:rFonts w:ascii="Segoe UI" w:hAnsi="Segoe UI" w:cs="Segoe UI"/>
                <w:iCs/>
                <w:sz w:val="20"/>
                <w:szCs w:val="20"/>
              </w:rPr>
              <w:t xml:space="preserve"> a </w:t>
            </w:r>
            <w:proofErr w:type="spellStart"/>
            <w:r w:rsidRPr="00A05B65">
              <w:rPr>
                <w:rFonts w:ascii="Segoe UI" w:hAnsi="Segoe UI" w:cs="Segoe UI"/>
                <w:iCs/>
                <w:sz w:val="20"/>
                <w:szCs w:val="20"/>
              </w:rPr>
              <w:t>deciziilor</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expropiere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emise</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Beneficiar</w:t>
            </w:r>
            <w:proofErr w:type="spellEnd"/>
            <w:r w:rsidRPr="00A05B65">
              <w:rPr>
                <w:rFonts w:ascii="Segoe UI" w:hAnsi="Segoe UI" w:cs="Segoe UI"/>
                <w:iCs/>
                <w:sz w:val="20"/>
                <w:szCs w:val="20"/>
              </w:rPr>
              <w:t xml:space="preserve"> </w:t>
            </w:r>
          </w:p>
          <w:p w14:paraId="7FF88BF7" w14:textId="77777777" w:rsidR="00A05B65" w:rsidRPr="00A05B65" w:rsidRDefault="00A05B65" w:rsidP="005D6C80">
            <w:pPr>
              <w:rPr>
                <w:rFonts w:ascii="Segoe UI" w:hAnsi="Segoe UI" w:cs="Segoe UI"/>
                <w:iCs/>
                <w:sz w:val="20"/>
                <w:szCs w:val="20"/>
              </w:rPr>
            </w:pPr>
            <w:r w:rsidRPr="00A05B65">
              <w:rPr>
                <w:rFonts w:ascii="Segoe UI" w:hAnsi="Segoe UI" w:cs="Segoe UI"/>
                <w:iCs/>
                <w:sz w:val="20"/>
                <w:szCs w:val="20"/>
              </w:rPr>
              <w:t>Art. 9</w:t>
            </w:r>
          </w:p>
          <w:p w14:paraId="7D1E9271" w14:textId="77777777" w:rsidR="00A05B65" w:rsidRPr="00A05B65" w:rsidRDefault="00A05B65" w:rsidP="005D6C80">
            <w:pPr>
              <w:rPr>
                <w:rFonts w:ascii="Segoe UI" w:hAnsi="Segoe UI" w:cs="Segoe UI"/>
                <w:iCs/>
                <w:sz w:val="20"/>
                <w:szCs w:val="20"/>
              </w:rPr>
            </w:pPr>
            <w:r w:rsidRPr="00A05B65">
              <w:rPr>
                <w:rFonts w:ascii="Segoe UI" w:hAnsi="Segoe UI" w:cs="Segoe UI"/>
                <w:iCs/>
                <w:sz w:val="20"/>
                <w:szCs w:val="20"/>
              </w:rPr>
              <w:t xml:space="preserve"> …………………</w:t>
            </w:r>
          </w:p>
          <w:p w14:paraId="18E4E1E1" w14:textId="77777777" w:rsidR="00A05B65" w:rsidRPr="00A05B65" w:rsidRDefault="00A05B65" w:rsidP="005D6C80">
            <w:pPr>
              <w:rPr>
                <w:rFonts w:ascii="Segoe UI" w:hAnsi="Segoe UI" w:cs="Segoe UI"/>
                <w:iCs/>
                <w:sz w:val="20"/>
                <w:szCs w:val="20"/>
              </w:rPr>
            </w:pPr>
            <w:r w:rsidRPr="00A05B65">
              <w:rPr>
                <w:rFonts w:ascii="Segoe UI" w:hAnsi="Segoe UI" w:cs="Segoe UI"/>
                <w:iCs/>
                <w:sz w:val="20"/>
                <w:szCs w:val="20"/>
              </w:rPr>
              <w:t>(2)</w:t>
            </w:r>
            <w:proofErr w:type="spellStart"/>
            <w:r w:rsidRPr="00A05B65">
              <w:rPr>
                <w:rFonts w:ascii="Segoe UI" w:hAnsi="Segoe UI" w:cs="Segoe UI"/>
                <w:iCs/>
                <w:sz w:val="20"/>
                <w:szCs w:val="20"/>
              </w:rPr>
              <w:t>Decizia</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expropriere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constituie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titlu</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executoriu</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pentru</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predarea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bunului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imobil</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atât</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împotriva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celor</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expropriaţi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cât</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şi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împotriva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celor</w:t>
            </w:r>
            <w:proofErr w:type="spellEnd"/>
            <w:r w:rsidRPr="00A05B65">
              <w:rPr>
                <w:rFonts w:ascii="Segoe UI" w:hAnsi="Segoe UI" w:cs="Segoe UI"/>
                <w:iCs/>
                <w:sz w:val="20"/>
                <w:szCs w:val="20"/>
              </w:rPr>
              <w:t xml:space="preserve"> care </w:t>
            </w:r>
            <w:proofErr w:type="spellStart"/>
            <w:r w:rsidRPr="00A05B65">
              <w:rPr>
                <w:rFonts w:ascii="Segoe UI" w:hAnsi="Segoe UI" w:cs="Segoe UI"/>
                <w:iCs/>
                <w:sz w:val="20"/>
                <w:szCs w:val="20"/>
              </w:rPr>
              <w:t>pretind</w:t>
            </w:r>
            <w:proofErr w:type="spellEnd"/>
            <w:r w:rsidRPr="00A05B65">
              <w:rPr>
                <w:rFonts w:ascii="Segoe UI" w:hAnsi="Segoe UI" w:cs="Segoe UI"/>
                <w:iCs/>
                <w:sz w:val="20"/>
                <w:szCs w:val="20"/>
              </w:rPr>
              <w:t xml:space="preserve"> un </w:t>
            </w:r>
            <w:proofErr w:type="spellStart"/>
            <w:r w:rsidRPr="00A05B65">
              <w:rPr>
                <w:rFonts w:ascii="Segoe UI" w:hAnsi="Segoe UI" w:cs="Segoe UI"/>
                <w:iCs/>
                <w:sz w:val="20"/>
                <w:szCs w:val="20"/>
              </w:rPr>
              <w:t>drept</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legat</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bunul</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imobil</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expropriat</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până</w:t>
            </w:r>
            <w:proofErr w:type="spellEnd"/>
            <w:r w:rsidRPr="00A05B65">
              <w:rPr>
                <w:rFonts w:ascii="Segoe UI" w:hAnsi="Segoe UI" w:cs="Segoe UI"/>
                <w:iCs/>
                <w:sz w:val="20"/>
                <w:szCs w:val="20"/>
              </w:rPr>
              <w:t xml:space="preserve"> la </w:t>
            </w:r>
            <w:proofErr w:type="spellStart"/>
            <w:r w:rsidRPr="00A05B65">
              <w:rPr>
                <w:rFonts w:ascii="Segoe UI" w:hAnsi="Segoe UI" w:cs="Segoe UI"/>
                <w:iCs/>
                <w:sz w:val="20"/>
                <w:szCs w:val="20"/>
              </w:rPr>
              <w:t>soluţionarea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definitivă</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şi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irevocabilă</w:t>
            </w:r>
            <w:proofErr w:type="spellEnd"/>
            <w:r w:rsidRPr="00A05B65">
              <w:rPr>
                <w:rFonts w:ascii="Segoe UI" w:hAnsi="Segoe UI" w:cs="Segoe UI"/>
                <w:iCs/>
                <w:sz w:val="20"/>
                <w:szCs w:val="20"/>
              </w:rPr>
              <w:t xml:space="preserve"> a </w:t>
            </w:r>
            <w:proofErr w:type="spellStart"/>
            <w:r w:rsidRPr="00A05B65">
              <w:rPr>
                <w:rFonts w:ascii="Segoe UI" w:hAnsi="Segoe UI" w:cs="Segoe UI"/>
                <w:iCs/>
                <w:sz w:val="20"/>
                <w:szCs w:val="20"/>
              </w:rPr>
              <w:t>litigiului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legat</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proprietatea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bunului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imobil</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expropriat</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Contestaţia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asupra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deciziei</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expropriere</w:t>
            </w:r>
            <w:proofErr w:type="spellEnd"/>
            <w:r w:rsidRPr="00A05B65">
              <w:rPr>
                <w:rFonts w:ascii="Segoe UI" w:hAnsi="Segoe UI" w:cs="Segoe UI"/>
                <w:iCs/>
                <w:sz w:val="20"/>
                <w:szCs w:val="20"/>
              </w:rPr>
              <w:t xml:space="preserve"> nu </w:t>
            </w:r>
            <w:proofErr w:type="spellStart"/>
            <w:r w:rsidRPr="00A05B65">
              <w:rPr>
                <w:rFonts w:ascii="Segoe UI" w:hAnsi="Segoe UI" w:cs="Segoe UI"/>
                <w:iCs/>
                <w:sz w:val="20"/>
                <w:szCs w:val="20"/>
              </w:rPr>
              <w:t>suspendă</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transferul</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dreptului</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proprietate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asupra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bunurilor</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imobile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în</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cauză</w:t>
            </w:r>
            <w:proofErr w:type="spellEnd"/>
            <w:r w:rsidRPr="00A05B65">
              <w:rPr>
                <w:rFonts w:ascii="Segoe UI" w:hAnsi="Segoe UI" w:cs="Segoe UI"/>
                <w:iCs/>
                <w:sz w:val="20"/>
                <w:szCs w:val="20"/>
              </w:rPr>
              <w:t>.</w:t>
            </w:r>
          </w:p>
          <w:p w14:paraId="1FBA2CB6" w14:textId="77777777" w:rsidR="00A05B65" w:rsidRPr="00A05B65" w:rsidRDefault="00A05B65" w:rsidP="005D6C80">
            <w:pPr>
              <w:rPr>
                <w:rFonts w:ascii="Segoe UI" w:hAnsi="Segoe UI" w:cs="Segoe UI"/>
                <w:iCs/>
                <w:sz w:val="20"/>
                <w:szCs w:val="20"/>
              </w:rPr>
            </w:pPr>
            <w:r w:rsidRPr="00A05B65">
              <w:rPr>
                <w:rFonts w:ascii="Segoe UI" w:hAnsi="Segoe UI" w:cs="Segoe UI"/>
                <w:iCs/>
                <w:sz w:val="20"/>
                <w:szCs w:val="20"/>
              </w:rPr>
              <w:t>…………………</w:t>
            </w:r>
          </w:p>
          <w:p w14:paraId="44520FE5" w14:textId="77777777" w:rsidR="00A05B65" w:rsidRPr="00A05B65" w:rsidRDefault="00A05B65" w:rsidP="005D6C80">
            <w:pPr>
              <w:rPr>
                <w:rFonts w:ascii="Segoe UI" w:hAnsi="Segoe UI" w:cs="Segoe UI"/>
                <w:iCs/>
                <w:sz w:val="20"/>
                <w:szCs w:val="20"/>
              </w:rPr>
            </w:pPr>
            <w:r w:rsidRPr="00A05B65">
              <w:rPr>
                <w:rFonts w:ascii="Segoe UI" w:hAnsi="Segoe UI" w:cs="Segoe UI"/>
                <w:iCs/>
                <w:sz w:val="20"/>
                <w:szCs w:val="20"/>
              </w:rPr>
              <w:t>(4)</w:t>
            </w:r>
            <w:proofErr w:type="spellStart"/>
            <w:r w:rsidRPr="00A05B65">
              <w:rPr>
                <w:rFonts w:ascii="Segoe UI" w:hAnsi="Segoe UI" w:cs="Segoe UI"/>
                <w:iCs/>
                <w:sz w:val="20"/>
                <w:szCs w:val="20"/>
              </w:rPr>
              <w:t>Transferul</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dreptului</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proprietate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asupra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imobilelor</w:t>
            </w:r>
            <w:proofErr w:type="spellEnd"/>
            <w:r w:rsidRPr="00A05B65">
              <w:rPr>
                <w:rFonts w:ascii="Segoe UI" w:hAnsi="Segoe UI" w:cs="Segoe UI"/>
                <w:iCs/>
                <w:sz w:val="20"/>
                <w:szCs w:val="20"/>
              </w:rPr>
              <w:t xml:space="preserve"> din </w:t>
            </w:r>
            <w:proofErr w:type="spellStart"/>
            <w:r w:rsidRPr="00A05B65">
              <w:rPr>
                <w:rFonts w:ascii="Segoe UI" w:hAnsi="Segoe UI" w:cs="Segoe UI"/>
                <w:iCs/>
                <w:sz w:val="20"/>
                <w:szCs w:val="20"/>
              </w:rPr>
              <w:t>proprietatea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privată</w:t>
            </w:r>
            <w:proofErr w:type="spellEnd"/>
            <w:r w:rsidRPr="00A05B65">
              <w:rPr>
                <w:rFonts w:ascii="Segoe UI" w:hAnsi="Segoe UI" w:cs="Segoe UI"/>
                <w:iCs/>
                <w:sz w:val="20"/>
                <w:szCs w:val="20"/>
              </w:rPr>
              <w:t xml:space="preserve"> a </w:t>
            </w:r>
            <w:proofErr w:type="spellStart"/>
            <w:r w:rsidRPr="00A05B65">
              <w:rPr>
                <w:rFonts w:ascii="Segoe UI" w:hAnsi="Segoe UI" w:cs="Segoe UI"/>
                <w:iCs/>
                <w:sz w:val="20"/>
                <w:szCs w:val="20"/>
              </w:rPr>
              <w:t>persoanelor</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fizice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sau</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juridice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în</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proprietatea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publică</w:t>
            </w:r>
            <w:proofErr w:type="spellEnd"/>
            <w:r w:rsidRPr="00A05B65">
              <w:rPr>
                <w:rFonts w:ascii="Segoe UI" w:hAnsi="Segoe UI" w:cs="Segoe UI"/>
                <w:iCs/>
                <w:sz w:val="20"/>
                <w:szCs w:val="20"/>
              </w:rPr>
              <w:t xml:space="preserve"> a </w:t>
            </w:r>
            <w:proofErr w:type="spellStart"/>
            <w:r w:rsidRPr="00A05B65">
              <w:rPr>
                <w:rFonts w:ascii="Segoe UI" w:hAnsi="Segoe UI" w:cs="Segoe UI"/>
                <w:iCs/>
                <w:sz w:val="20"/>
                <w:szCs w:val="20"/>
              </w:rPr>
              <w:lastRenderedPageBreak/>
              <w:t>statului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sau</w:t>
            </w:r>
            <w:proofErr w:type="spellEnd"/>
            <w:r w:rsidRPr="00A05B65">
              <w:rPr>
                <w:rFonts w:ascii="Segoe UI" w:hAnsi="Segoe UI" w:cs="Segoe UI"/>
                <w:iCs/>
                <w:sz w:val="20"/>
                <w:szCs w:val="20"/>
              </w:rPr>
              <w:t xml:space="preserve"> a </w:t>
            </w:r>
            <w:proofErr w:type="spellStart"/>
            <w:r w:rsidRPr="00A05B65">
              <w:rPr>
                <w:rFonts w:ascii="Segoe UI" w:hAnsi="Segoe UI" w:cs="Segoe UI"/>
                <w:iCs/>
                <w:sz w:val="20"/>
                <w:szCs w:val="20"/>
              </w:rPr>
              <w:t>unităţilor</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administrativ-teritoriale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şi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în</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administrarea</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expropriatorului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operează</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drept</w:t>
            </w:r>
            <w:proofErr w:type="spellEnd"/>
            <w:r w:rsidRPr="00A05B65">
              <w:rPr>
                <w:rFonts w:ascii="Segoe UI" w:hAnsi="Segoe UI" w:cs="Segoe UI"/>
                <w:iCs/>
                <w:sz w:val="20"/>
                <w:szCs w:val="20"/>
              </w:rPr>
              <w:t xml:space="preserve"> la data </w:t>
            </w:r>
            <w:proofErr w:type="spellStart"/>
            <w:r w:rsidRPr="00A05B65">
              <w:rPr>
                <w:rFonts w:ascii="Segoe UI" w:hAnsi="Segoe UI" w:cs="Segoe UI"/>
                <w:iCs/>
                <w:sz w:val="20"/>
                <w:szCs w:val="20"/>
              </w:rPr>
              <w:t>emiterii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actului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administrativ</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expropriere</w:t>
            </w:r>
            <w:proofErr w:type="spellEnd"/>
            <w:r w:rsidRPr="00A05B65">
              <w:rPr>
                <w:rFonts w:ascii="Segoe UI" w:hAnsi="Segoe UI" w:cs="Segoe UI"/>
                <w:iCs/>
                <w:sz w:val="20"/>
                <w:szCs w:val="20"/>
              </w:rPr>
              <w:t xml:space="preserve"> de </w:t>
            </w:r>
            <w:proofErr w:type="spellStart"/>
            <w:r w:rsidRPr="00A05B65">
              <w:rPr>
                <w:rFonts w:ascii="Segoe UI" w:hAnsi="Segoe UI" w:cs="Segoe UI"/>
                <w:iCs/>
                <w:sz w:val="20"/>
                <w:szCs w:val="20"/>
              </w:rPr>
              <w:t>către</w:t>
            </w:r>
            <w:proofErr w:type="spellEnd"/>
            <w:r w:rsidRPr="00A05B65">
              <w:rPr>
                <w:rFonts w:ascii="Segoe UI" w:hAnsi="Segoe UI" w:cs="Segoe UI"/>
                <w:iCs/>
                <w:sz w:val="20"/>
                <w:szCs w:val="20"/>
              </w:rPr>
              <w:t xml:space="preserve"> expropriator, ulterior </w:t>
            </w:r>
            <w:proofErr w:type="spellStart"/>
            <w:r w:rsidRPr="00A05B65">
              <w:rPr>
                <w:rFonts w:ascii="Segoe UI" w:hAnsi="Segoe UI" w:cs="Segoe UI"/>
                <w:iCs/>
                <w:sz w:val="20"/>
                <w:szCs w:val="20"/>
              </w:rPr>
              <w:t>consemnării</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sumelor</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aferente</w:t>
            </w:r>
            <w:proofErr w:type="spellEnd"/>
            <w:r w:rsidRPr="00A05B65">
              <w:rPr>
                <w:rFonts w:ascii="Segoe UI" w:hAnsi="Segoe UI" w:cs="Segoe UI"/>
                <w:iCs/>
                <w:sz w:val="20"/>
                <w:szCs w:val="20"/>
              </w:rPr>
              <w:t xml:space="preserve"> </w:t>
            </w:r>
            <w:proofErr w:type="spellStart"/>
            <w:r w:rsidRPr="00A05B65">
              <w:rPr>
                <w:rFonts w:ascii="Segoe UI" w:hAnsi="Segoe UI" w:cs="Segoe UI"/>
                <w:iCs/>
                <w:sz w:val="20"/>
                <w:szCs w:val="20"/>
              </w:rPr>
              <w:t>despăgubiri</w:t>
            </w:r>
            <w:proofErr w:type="spellEnd"/>
            <w:r w:rsidRPr="00A05B65">
              <w:rPr>
                <w:rFonts w:ascii="Segoe UI" w:hAnsi="Segoe UI" w:cs="Segoe UI"/>
                <w:iCs/>
                <w:sz w:val="20"/>
                <w:szCs w:val="20"/>
              </w:rPr>
              <w:t>”.</w:t>
            </w:r>
          </w:p>
          <w:p w14:paraId="2B97220F" w14:textId="77777777" w:rsidR="003C7B9B" w:rsidRDefault="003C7B9B" w:rsidP="005D6C80">
            <w:pPr>
              <w:rPr>
                <w:rFonts w:ascii="Segoe UI" w:hAnsi="Segoe UI" w:cs="Segoe UI"/>
                <w:iCs/>
                <w:sz w:val="20"/>
                <w:szCs w:val="20"/>
              </w:rPr>
            </w:pPr>
          </w:p>
        </w:tc>
        <w:tc>
          <w:tcPr>
            <w:tcW w:w="1600" w:type="dxa"/>
          </w:tcPr>
          <w:p w14:paraId="60025BE9" w14:textId="091CBE60" w:rsidR="003C7B9B" w:rsidRDefault="004749F3" w:rsidP="005D6C80">
            <w:pPr>
              <w:pStyle w:val="Default"/>
              <w:rPr>
                <w:rFonts w:ascii="Segoe UI" w:hAnsi="Segoe UI" w:cs="Segoe UI"/>
                <w:iCs/>
                <w:sz w:val="20"/>
                <w:szCs w:val="20"/>
              </w:rPr>
            </w:pPr>
            <w:r w:rsidRPr="00495680">
              <w:rPr>
                <w:rFonts w:ascii="Segoe UI" w:hAnsi="Segoe UI" w:cs="Segoe UI"/>
                <w:iCs/>
                <w:sz w:val="20"/>
                <w:szCs w:val="20"/>
              </w:rPr>
              <w:lastRenderedPageBreak/>
              <w:t xml:space="preserve">Propunerea nu a fost preluata, </w:t>
            </w:r>
            <w:r>
              <w:rPr>
                <w:rFonts w:ascii="Segoe UI" w:hAnsi="Segoe UI" w:cs="Segoe UI"/>
                <w:iCs/>
                <w:sz w:val="20"/>
                <w:szCs w:val="20"/>
              </w:rPr>
              <w:t xml:space="preserve">modelul de contract este același pentru toate finanțările acordate prin </w:t>
            </w:r>
            <w:r w:rsidRPr="00495680">
              <w:rPr>
                <w:rFonts w:ascii="Segoe UI" w:hAnsi="Segoe UI" w:cs="Segoe UI"/>
                <w:iCs/>
                <w:sz w:val="20"/>
                <w:szCs w:val="20"/>
              </w:rPr>
              <w:t xml:space="preserve"> POIM</w:t>
            </w:r>
          </w:p>
        </w:tc>
      </w:tr>
      <w:tr w:rsidR="00C95F40" w:rsidRPr="00343439" w14:paraId="4B42254B" w14:textId="77777777" w:rsidTr="00644789">
        <w:tc>
          <w:tcPr>
            <w:tcW w:w="1080" w:type="dxa"/>
          </w:tcPr>
          <w:p w14:paraId="490E82C2" w14:textId="77777777" w:rsidR="00C95F40" w:rsidRPr="00FB6EA2" w:rsidRDefault="00C95F40" w:rsidP="005D6C80">
            <w:pPr>
              <w:spacing w:after="0" w:line="240" w:lineRule="auto"/>
              <w:jc w:val="center"/>
              <w:rPr>
                <w:rFonts w:ascii="Segoe UI" w:hAnsi="Segoe UI" w:cs="Segoe UI"/>
                <w:b/>
                <w:sz w:val="20"/>
                <w:szCs w:val="20"/>
                <w:lang w:val="ro-RO"/>
              </w:rPr>
            </w:pPr>
          </w:p>
        </w:tc>
        <w:tc>
          <w:tcPr>
            <w:tcW w:w="1350" w:type="dxa"/>
            <w:gridSpan w:val="2"/>
          </w:tcPr>
          <w:p w14:paraId="4CBB2DA8" w14:textId="0CCE1BB7" w:rsidR="00C95F40" w:rsidRDefault="00C95F40" w:rsidP="005D6C80">
            <w:pPr>
              <w:spacing w:after="0" w:line="240" w:lineRule="auto"/>
              <w:rPr>
                <w:rFonts w:ascii="Segoe UI" w:hAnsi="Segoe UI" w:cs="Segoe UI"/>
                <w:b/>
                <w:sz w:val="20"/>
                <w:szCs w:val="20"/>
                <w:lang w:val="ro-RO"/>
              </w:rPr>
            </w:pPr>
            <w:r w:rsidRPr="00C95F40">
              <w:rPr>
                <w:rFonts w:ascii="Segoe UI" w:hAnsi="Segoe UI" w:cs="Segoe UI"/>
                <w:b/>
                <w:sz w:val="20"/>
                <w:szCs w:val="20"/>
                <w:lang w:val="ro-RO"/>
              </w:rPr>
              <w:t>Anexa 5a- Model orientativ al contractului de finanțare, pentru pro</w:t>
            </w:r>
            <w:r>
              <w:rPr>
                <w:rFonts w:ascii="Segoe UI" w:hAnsi="Segoe UI" w:cs="Segoe UI"/>
                <w:b/>
                <w:sz w:val="20"/>
                <w:szCs w:val="20"/>
                <w:lang w:val="ro-RO"/>
              </w:rPr>
              <w:t>iecte fără ajutor de stat, Art.2</w:t>
            </w:r>
            <w:r w:rsidRPr="00C95F40">
              <w:rPr>
                <w:rFonts w:ascii="Segoe UI" w:hAnsi="Segoe UI" w:cs="Segoe UI"/>
                <w:b/>
                <w:sz w:val="20"/>
                <w:szCs w:val="20"/>
                <w:lang w:val="ro-RO"/>
              </w:rPr>
              <w:t>, pct.</w:t>
            </w:r>
            <w:r>
              <w:rPr>
                <w:rFonts w:ascii="Segoe UI" w:hAnsi="Segoe UI" w:cs="Segoe UI"/>
                <w:b/>
                <w:sz w:val="20"/>
                <w:szCs w:val="20"/>
                <w:lang w:val="ro-RO"/>
              </w:rPr>
              <w:t>1</w:t>
            </w:r>
          </w:p>
        </w:tc>
        <w:tc>
          <w:tcPr>
            <w:tcW w:w="1980" w:type="dxa"/>
            <w:gridSpan w:val="2"/>
          </w:tcPr>
          <w:p w14:paraId="43D3766C" w14:textId="5A0A02F6" w:rsidR="00C95F40" w:rsidRDefault="00C95F40" w:rsidP="005D6C80">
            <w:pPr>
              <w:spacing w:after="0" w:line="240" w:lineRule="auto"/>
              <w:rPr>
                <w:rFonts w:ascii="Segoe UI" w:hAnsi="Segoe UI" w:cs="Segoe UI"/>
                <w:sz w:val="20"/>
                <w:szCs w:val="20"/>
                <w:lang w:val="ro-RO"/>
              </w:rPr>
            </w:pPr>
            <w:r>
              <w:rPr>
                <w:rFonts w:ascii="Segoe UI" w:hAnsi="Segoe UI" w:cs="Segoe UI"/>
                <w:sz w:val="20"/>
                <w:szCs w:val="20"/>
                <w:lang w:val="ro-RO"/>
              </w:rPr>
              <w:t>Modificare/Completare</w:t>
            </w:r>
          </w:p>
        </w:tc>
        <w:tc>
          <w:tcPr>
            <w:tcW w:w="3373" w:type="dxa"/>
            <w:gridSpan w:val="3"/>
          </w:tcPr>
          <w:p w14:paraId="2272F8C2" w14:textId="7B3E8F43" w:rsidR="00C95F40" w:rsidRPr="00A05B65" w:rsidRDefault="00C95F40" w:rsidP="005D6C80">
            <w:pPr>
              <w:spacing w:after="0" w:line="240" w:lineRule="auto"/>
              <w:ind w:left="93"/>
              <w:jc w:val="both"/>
              <w:rPr>
                <w:rFonts w:ascii="Segoe UI" w:hAnsi="Segoe UI" w:cs="Segoe UI"/>
                <w:sz w:val="20"/>
                <w:szCs w:val="20"/>
                <w:lang w:val="ro-RO"/>
              </w:rPr>
            </w:pPr>
            <w:r w:rsidRPr="00C95F40">
              <w:rPr>
                <w:rFonts w:ascii="Segoe UI" w:hAnsi="Segoe UI" w:cs="Segoe UI"/>
                <w:sz w:val="20"/>
                <w:szCs w:val="20"/>
                <w:lang w:val="ro-RO"/>
              </w:rPr>
              <w:t>(1)</w:t>
            </w:r>
            <w:r w:rsidRPr="00C95F40">
              <w:rPr>
                <w:rFonts w:ascii="Segoe UI" w:hAnsi="Segoe UI" w:cs="Segoe UI"/>
                <w:sz w:val="20"/>
                <w:szCs w:val="20"/>
                <w:lang w:val="ro-RO"/>
              </w:rPr>
              <w:tab/>
              <w:t xml:space="preserve"> Beneficiarul are </w:t>
            </w:r>
            <w:proofErr w:type="spellStart"/>
            <w:r w:rsidRPr="00C95F40">
              <w:rPr>
                <w:rFonts w:ascii="Segoe UI" w:hAnsi="Segoe UI" w:cs="Segoe UI"/>
                <w:sz w:val="20"/>
                <w:szCs w:val="20"/>
                <w:lang w:val="ro-RO"/>
              </w:rPr>
              <w:t>obligaţia</w:t>
            </w:r>
            <w:proofErr w:type="spellEnd"/>
            <w:r w:rsidRPr="00C95F40">
              <w:rPr>
                <w:rFonts w:ascii="Segoe UI" w:hAnsi="Segoe UI" w:cs="Segoe UI"/>
                <w:sz w:val="20"/>
                <w:szCs w:val="20"/>
                <w:lang w:val="ro-RO"/>
              </w:rPr>
              <w:t xml:space="preserve"> de a depune la AM POIM cereri de rambursare pentru cheltuielile efectuate care nu au fost incluse în cereri de rambursare aferente unor cereri de plată sau a unor cereri de rambursare aferente unor cereri de </w:t>
            </w:r>
            <w:proofErr w:type="spellStart"/>
            <w:r w:rsidRPr="00C95F40">
              <w:rPr>
                <w:rFonts w:ascii="Segoe UI" w:hAnsi="Segoe UI" w:cs="Segoe UI"/>
                <w:sz w:val="20"/>
                <w:szCs w:val="20"/>
                <w:lang w:val="ro-RO"/>
              </w:rPr>
              <w:t>pref</w:t>
            </w:r>
            <w:r>
              <w:rPr>
                <w:rFonts w:ascii="Segoe UI" w:hAnsi="Segoe UI" w:cs="Segoe UI"/>
                <w:sz w:val="20"/>
                <w:szCs w:val="20"/>
                <w:lang w:val="ro-RO"/>
              </w:rPr>
              <w:t>inanţare</w:t>
            </w:r>
            <w:proofErr w:type="spellEnd"/>
            <w:r>
              <w:rPr>
                <w:rFonts w:ascii="Segoe UI" w:hAnsi="Segoe UI" w:cs="Segoe UI"/>
                <w:sz w:val="20"/>
                <w:szCs w:val="20"/>
                <w:lang w:val="ro-RO"/>
              </w:rPr>
              <w:t>, în termen de maxim 3</w:t>
            </w:r>
            <w:r w:rsidRPr="00C95F40">
              <w:rPr>
                <w:rFonts w:ascii="Segoe UI" w:hAnsi="Segoe UI" w:cs="Segoe UI"/>
                <w:sz w:val="20"/>
                <w:szCs w:val="20"/>
                <w:lang w:val="ro-RO"/>
              </w:rPr>
              <w:t xml:space="preserve"> luni de la efectuarea acestora, </w:t>
            </w:r>
            <w:proofErr w:type="spellStart"/>
            <w:r w:rsidRPr="00C95F40">
              <w:rPr>
                <w:rFonts w:ascii="Segoe UI" w:hAnsi="Segoe UI" w:cs="Segoe UI"/>
                <w:sz w:val="20"/>
                <w:szCs w:val="20"/>
                <w:lang w:val="ro-RO"/>
              </w:rPr>
              <w:t>ataşând</w:t>
            </w:r>
            <w:proofErr w:type="spellEnd"/>
            <w:r w:rsidRPr="00C95F40">
              <w:rPr>
                <w:rFonts w:ascii="Segoe UI" w:hAnsi="Segoe UI" w:cs="Segoe UI"/>
                <w:sz w:val="20"/>
                <w:szCs w:val="20"/>
                <w:lang w:val="ro-RO"/>
              </w:rPr>
              <w:t xml:space="preserve"> documentele justificative </w:t>
            </w:r>
            <w:proofErr w:type="spellStart"/>
            <w:r w:rsidRPr="00C95F40">
              <w:rPr>
                <w:rFonts w:ascii="Segoe UI" w:hAnsi="Segoe UI" w:cs="Segoe UI"/>
                <w:sz w:val="20"/>
                <w:szCs w:val="20"/>
                <w:lang w:val="ro-RO"/>
              </w:rPr>
              <w:t>menţionate</w:t>
            </w:r>
            <w:proofErr w:type="spellEnd"/>
            <w:r w:rsidRPr="00C95F40">
              <w:rPr>
                <w:rFonts w:ascii="Segoe UI" w:hAnsi="Segoe UI" w:cs="Segoe UI"/>
                <w:sz w:val="20"/>
                <w:szCs w:val="20"/>
                <w:lang w:val="ro-RO"/>
              </w:rPr>
              <w:t xml:space="preserve"> la art.1 alin. (5) </w:t>
            </w:r>
            <w:proofErr w:type="spellStart"/>
            <w:r>
              <w:rPr>
                <w:rFonts w:ascii="Segoe UI" w:hAnsi="Segoe UI" w:cs="Segoe UI"/>
                <w:sz w:val="20"/>
                <w:szCs w:val="20"/>
                <w:lang w:val="ro-RO"/>
              </w:rPr>
              <w:t>şi</w:t>
            </w:r>
            <w:proofErr w:type="spellEnd"/>
            <w:r>
              <w:rPr>
                <w:rFonts w:ascii="Segoe UI" w:hAnsi="Segoe UI" w:cs="Segoe UI"/>
                <w:sz w:val="20"/>
                <w:szCs w:val="20"/>
                <w:lang w:val="ro-RO"/>
              </w:rPr>
              <w:t xml:space="preserve"> (15) din prezenta </w:t>
            </w:r>
            <w:proofErr w:type="spellStart"/>
            <w:r>
              <w:rPr>
                <w:rFonts w:ascii="Segoe UI" w:hAnsi="Segoe UI" w:cs="Segoe UI"/>
                <w:sz w:val="20"/>
                <w:szCs w:val="20"/>
                <w:lang w:val="ro-RO"/>
              </w:rPr>
              <w:t>secţiune</w:t>
            </w:r>
            <w:proofErr w:type="spellEnd"/>
            <w:r>
              <w:rPr>
                <w:rFonts w:ascii="Segoe UI" w:hAnsi="Segoe UI" w:cs="Segoe UI"/>
                <w:sz w:val="20"/>
                <w:szCs w:val="20"/>
                <w:lang w:val="ro-RO"/>
              </w:rPr>
              <w:t>.</w:t>
            </w:r>
          </w:p>
        </w:tc>
        <w:tc>
          <w:tcPr>
            <w:tcW w:w="3432" w:type="dxa"/>
          </w:tcPr>
          <w:p w14:paraId="2FBDF70E" w14:textId="00ED236C" w:rsidR="00C95F40" w:rsidRDefault="00C95F40" w:rsidP="005D6C80">
            <w:pPr>
              <w:spacing w:after="0" w:line="240" w:lineRule="auto"/>
              <w:jc w:val="both"/>
              <w:rPr>
                <w:rFonts w:ascii="Segoe UI" w:hAnsi="Segoe UI" w:cs="Segoe UI"/>
                <w:sz w:val="20"/>
                <w:szCs w:val="20"/>
                <w:lang w:val="ro-RO"/>
              </w:rPr>
            </w:pPr>
            <w:r w:rsidRPr="00C95F40">
              <w:rPr>
                <w:rFonts w:ascii="Segoe UI" w:hAnsi="Segoe UI" w:cs="Segoe UI"/>
                <w:sz w:val="20"/>
                <w:szCs w:val="20"/>
                <w:lang w:val="ro-RO"/>
              </w:rPr>
              <w:t>(1)</w:t>
            </w:r>
            <w:r w:rsidRPr="00C95F40">
              <w:rPr>
                <w:rFonts w:ascii="Segoe UI" w:hAnsi="Segoe UI" w:cs="Segoe UI"/>
                <w:sz w:val="20"/>
                <w:szCs w:val="20"/>
                <w:lang w:val="ro-RO"/>
              </w:rPr>
              <w:tab/>
              <w:t xml:space="preserve"> Beneficiarul are </w:t>
            </w:r>
            <w:proofErr w:type="spellStart"/>
            <w:r w:rsidRPr="00C95F40">
              <w:rPr>
                <w:rFonts w:ascii="Segoe UI" w:hAnsi="Segoe UI" w:cs="Segoe UI"/>
                <w:sz w:val="20"/>
                <w:szCs w:val="20"/>
                <w:lang w:val="ro-RO"/>
              </w:rPr>
              <w:t>obligaţia</w:t>
            </w:r>
            <w:proofErr w:type="spellEnd"/>
            <w:r w:rsidRPr="00C95F40">
              <w:rPr>
                <w:rFonts w:ascii="Segoe UI" w:hAnsi="Segoe UI" w:cs="Segoe UI"/>
                <w:sz w:val="20"/>
                <w:szCs w:val="20"/>
                <w:lang w:val="ro-RO"/>
              </w:rPr>
              <w:t xml:space="preserve"> de a depune la AM POIM cereri de rambursare pentru cheltuielile efectuate care nu au fost incluse în cereri de rambursare aferente unor cereri de plată sau a unor cereri de rambursare aferente unor cereri de </w:t>
            </w:r>
            <w:proofErr w:type="spellStart"/>
            <w:r w:rsidRPr="00C95F40">
              <w:rPr>
                <w:rFonts w:ascii="Segoe UI" w:hAnsi="Segoe UI" w:cs="Segoe UI"/>
                <w:sz w:val="20"/>
                <w:szCs w:val="20"/>
                <w:lang w:val="ro-RO"/>
              </w:rPr>
              <w:t>prefinanţare</w:t>
            </w:r>
            <w:proofErr w:type="spellEnd"/>
            <w:r w:rsidRPr="00C95F40">
              <w:rPr>
                <w:rFonts w:ascii="Segoe UI" w:hAnsi="Segoe UI" w:cs="Segoe UI"/>
                <w:sz w:val="20"/>
                <w:szCs w:val="20"/>
                <w:lang w:val="ro-RO"/>
              </w:rPr>
              <w:t xml:space="preserve">, în termen de maxim </w:t>
            </w:r>
            <w:r w:rsidRPr="00C95F40">
              <w:rPr>
                <w:rFonts w:ascii="Segoe UI" w:hAnsi="Segoe UI" w:cs="Segoe UI"/>
                <w:strike/>
                <w:sz w:val="20"/>
                <w:szCs w:val="20"/>
                <w:lang w:val="ro-RO"/>
              </w:rPr>
              <w:t>3</w:t>
            </w:r>
            <w:r w:rsidRPr="00C95F40">
              <w:rPr>
                <w:rFonts w:ascii="Segoe UI" w:hAnsi="Segoe UI" w:cs="Segoe UI"/>
                <w:sz w:val="20"/>
                <w:szCs w:val="20"/>
                <w:lang w:val="ro-RO"/>
              </w:rPr>
              <w:t xml:space="preserve"> </w:t>
            </w:r>
            <w:r w:rsidRPr="00C95F40">
              <w:rPr>
                <w:rFonts w:ascii="Segoe UI" w:hAnsi="Segoe UI" w:cs="Segoe UI"/>
                <w:b/>
                <w:color w:val="FF0000"/>
                <w:sz w:val="20"/>
                <w:szCs w:val="20"/>
                <w:lang w:val="ro-RO"/>
              </w:rPr>
              <w:t>6</w:t>
            </w:r>
            <w:r w:rsidRPr="00C95F40">
              <w:rPr>
                <w:rFonts w:ascii="Segoe UI" w:hAnsi="Segoe UI" w:cs="Segoe UI"/>
                <w:sz w:val="20"/>
                <w:szCs w:val="20"/>
                <w:lang w:val="ro-RO"/>
              </w:rPr>
              <w:t xml:space="preserve"> luni de la efectuarea acestora, </w:t>
            </w:r>
            <w:proofErr w:type="spellStart"/>
            <w:r w:rsidRPr="00C95F40">
              <w:rPr>
                <w:rFonts w:ascii="Segoe UI" w:hAnsi="Segoe UI" w:cs="Segoe UI"/>
                <w:sz w:val="20"/>
                <w:szCs w:val="20"/>
                <w:lang w:val="ro-RO"/>
              </w:rPr>
              <w:t>ataşând</w:t>
            </w:r>
            <w:proofErr w:type="spellEnd"/>
            <w:r w:rsidRPr="00C95F40">
              <w:rPr>
                <w:rFonts w:ascii="Segoe UI" w:hAnsi="Segoe UI" w:cs="Segoe UI"/>
                <w:sz w:val="20"/>
                <w:szCs w:val="20"/>
                <w:lang w:val="ro-RO"/>
              </w:rPr>
              <w:t xml:space="preserve"> documentele justificative </w:t>
            </w:r>
            <w:proofErr w:type="spellStart"/>
            <w:r w:rsidRPr="00C95F40">
              <w:rPr>
                <w:rFonts w:ascii="Segoe UI" w:hAnsi="Segoe UI" w:cs="Segoe UI"/>
                <w:sz w:val="20"/>
                <w:szCs w:val="20"/>
                <w:lang w:val="ro-RO"/>
              </w:rPr>
              <w:t>menţionate</w:t>
            </w:r>
            <w:proofErr w:type="spellEnd"/>
            <w:r w:rsidRPr="00C95F40">
              <w:rPr>
                <w:rFonts w:ascii="Segoe UI" w:hAnsi="Segoe UI" w:cs="Segoe UI"/>
                <w:sz w:val="20"/>
                <w:szCs w:val="20"/>
                <w:lang w:val="ro-RO"/>
              </w:rPr>
              <w:t xml:space="preserve"> la art.1 alin. (5</w:t>
            </w:r>
            <w:r>
              <w:rPr>
                <w:rFonts w:ascii="Segoe UI" w:hAnsi="Segoe UI" w:cs="Segoe UI"/>
                <w:sz w:val="20"/>
                <w:szCs w:val="20"/>
                <w:lang w:val="ro-RO"/>
              </w:rPr>
              <w:t xml:space="preserve">) </w:t>
            </w:r>
            <w:proofErr w:type="spellStart"/>
            <w:r>
              <w:rPr>
                <w:rFonts w:ascii="Segoe UI" w:hAnsi="Segoe UI" w:cs="Segoe UI"/>
                <w:sz w:val="20"/>
                <w:szCs w:val="20"/>
                <w:lang w:val="ro-RO"/>
              </w:rPr>
              <w:t>şi</w:t>
            </w:r>
            <w:proofErr w:type="spellEnd"/>
            <w:r>
              <w:rPr>
                <w:rFonts w:ascii="Segoe UI" w:hAnsi="Segoe UI" w:cs="Segoe UI"/>
                <w:sz w:val="20"/>
                <w:szCs w:val="20"/>
                <w:lang w:val="ro-RO"/>
              </w:rPr>
              <w:t xml:space="preserve"> (15) din prezenta </w:t>
            </w:r>
            <w:proofErr w:type="spellStart"/>
            <w:r>
              <w:rPr>
                <w:rFonts w:ascii="Segoe UI" w:hAnsi="Segoe UI" w:cs="Segoe UI"/>
                <w:sz w:val="20"/>
                <w:szCs w:val="20"/>
                <w:lang w:val="ro-RO"/>
              </w:rPr>
              <w:t>secţiune</w:t>
            </w:r>
            <w:proofErr w:type="spellEnd"/>
            <w:r w:rsidRPr="00C95F40">
              <w:rPr>
                <w:rFonts w:ascii="Segoe UI" w:hAnsi="Segoe UI" w:cs="Segoe UI"/>
                <w:sz w:val="20"/>
                <w:szCs w:val="20"/>
                <w:lang w:val="ro-RO"/>
              </w:rPr>
              <w:t xml:space="preserve">, </w:t>
            </w:r>
            <w:r w:rsidRPr="00C95F40">
              <w:rPr>
                <w:rFonts w:ascii="Segoe UI" w:hAnsi="Segoe UI" w:cs="Segoe UI"/>
                <w:b/>
                <w:color w:val="FF0000"/>
                <w:sz w:val="20"/>
                <w:szCs w:val="20"/>
                <w:lang w:val="ro-RO"/>
              </w:rPr>
              <w:t xml:space="preserve">cu </w:t>
            </w:r>
            <w:proofErr w:type="spellStart"/>
            <w:r w:rsidRPr="00C95F40">
              <w:rPr>
                <w:rFonts w:ascii="Segoe UI" w:hAnsi="Segoe UI" w:cs="Segoe UI"/>
                <w:b/>
                <w:color w:val="FF0000"/>
                <w:sz w:val="20"/>
                <w:szCs w:val="20"/>
                <w:lang w:val="ro-RO"/>
              </w:rPr>
              <w:t>exceptia</w:t>
            </w:r>
            <w:proofErr w:type="spellEnd"/>
            <w:r w:rsidRPr="00C95F40">
              <w:rPr>
                <w:rFonts w:ascii="Segoe UI" w:hAnsi="Segoe UI" w:cs="Segoe UI"/>
                <w:b/>
                <w:color w:val="FF0000"/>
                <w:sz w:val="20"/>
                <w:szCs w:val="20"/>
                <w:lang w:val="ro-RO"/>
              </w:rPr>
              <w:t xml:space="preserve"> primei cereri de rambursare care va cuprinde cheltuielile eligibile efectuate de la data </w:t>
            </w:r>
            <w:proofErr w:type="spellStart"/>
            <w:r w:rsidRPr="00C95F40">
              <w:rPr>
                <w:rFonts w:ascii="Segoe UI" w:hAnsi="Segoe UI" w:cs="Segoe UI"/>
                <w:b/>
                <w:color w:val="FF0000"/>
                <w:sz w:val="20"/>
                <w:szCs w:val="20"/>
                <w:lang w:val="ro-RO"/>
              </w:rPr>
              <w:t>inceperii</w:t>
            </w:r>
            <w:proofErr w:type="spellEnd"/>
            <w:r w:rsidRPr="00C95F40">
              <w:rPr>
                <w:rFonts w:ascii="Segoe UI" w:hAnsi="Segoe UI" w:cs="Segoe UI"/>
                <w:b/>
                <w:color w:val="FF0000"/>
                <w:sz w:val="20"/>
                <w:szCs w:val="20"/>
                <w:lang w:val="ro-RO"/>
              </w:rPr>
              <w:t xml:space="preserve"> perioadei de eligibilitate.</w:t>
            </w:r>
          </w:p>
        </w:tc>
        <w:tc>
          <w:tcPr>
            <w:tcW w:w="2884" w:type="dxa"/>
          </w:tcPr>
          <w:p w14:paraId="25BB9FFD" w14:textId="77777777" w:rsidR="00C95F40" w:rsidRPr="00A05B65" w:rsidRDefault="00C95F40" w:rsidP="005D6C80">
            <w:pPr>
              <w:rPr>
                <w:rFonts w:ascii="Segoe UI" w:hAnsi="Segoe UI" w:cs="Segoe UI"/>
                <w:iCs/>
                <w:sz w:val="20"/>
                <w:szCs w:val="20"/>
              </w:rPr>
            </w:pPr>
          </w:p>
        </w:tc>
        <w:tc>
          <w:tcPr>
            <w:tcW w:w="1600" w:type="dxa"/>
          </w:tcPr>
          <w:p w14:paraId="29F586D3" w14:textId="0488C3CB" w:rsidR="00C95F40" w:rsidRDefault="00495680" w:rsidP="004749F3">
            <w:pPr>
              <w:pStyle w:val="Default"/>
              <w:rPr>
                <w:rFonts w:ascii="Segoe UI" w:hAnsi="Segoe UI" w:cs="Segoe UI"/>
                <w:iCs/>
                <w:sz w:val="20"/>
                <w:szCs w:val="20"/>
              </w:rPr>
            </w:pPr>
            <w:r w:rsidRPr="00495680">
              <w:rPr>
                <w:rFonts w:ascii="Segoe UI" w:hAnsi="Segoe UI" w:cs="Segoe UI"/>
                <w:iCs/>
                <w:sz w:val="20"/>
                <w:szCs w:val="20"/>
              </w:rPr>
              <w:t xml:space="preserve">Propunerea nu a fost preluata, </w:t>
            </w:r>
            <w:r w:rsidR="004749F3">
              <w:rPr>
                <w:rFonts w:ascii="Segoe UI" w:hAnsi="Segoe UI" w:cs="Segoe UI"/>
                <w:iCs/>
                <w:sz w:val="20"/>
                <w:szCs w:val="20"/>
              </w:rPr>
              <w:t xml:space="preserve">modelul de contract este același pentru toate finanțările acordate prin </w:t>
            </w:r>
            <w:r w:rsidRPr="00495680">
              <w:rPr>
                <w:rFonts w:ascii="Segoe UI" w:hAnsi="Segoe UI" w:cs="Segoe UI"/>
                <w:iCs/>
                <w:sz w:val="20"/>
                <w:szCs w:val="20"/>
              </w:rPr>
              <w:t xml:space="preserve"> POIM</w:t>
            </w:r>
          </w:p>
        </w:tc>
      </w:tr>
      <w:tr w:rsidR="00C95F40" w:rsidRPr="00343439" w14:paraId="14C70908" w14:textId="77777777" w:rsidTr="00644789">
        <w:tc>
          <w:tcPr>
            <w:tcW w:w="1080" w:type="dxa"/>
          </w:tcPr>
          <w:p w14:paraId="25A33B6C" w14:textId="77777777" w:rsidR="00C95F40" w:rsidRPr="00FB6EA2" w:rsidRDefault="00C95F40" w:rsidP="005D6C80">
            <w:pPr>
              <w:spacing w:after="0" w:line="240" w:lineRule="auto"/>
              <w:jc w:val="center"/>
              <w:rPr>
                <w:rFonts w:ascii="Segoe UI" w:hAnsi="Segoe UI" w:cs="Segoe UI"/>
                <w:b/>
                <w:sz w:val="20"/>
                <w:szCs w:val="20"/>
                <w:lang w:val="ro-RO"/>
              </w:rPr>
            </w:pPr>
          </w:p>
        </w:tc>
        <w:tc>
          <w:tcPr>
            <w:tcW w:w="1350" w:type="dxa"/>
            <w:gridSpan w:val="2"/>
          </w:tcPr>
          <w:p w14:paraId="022B6CC3" w14:textId="15E1C6FE" w:rsidR="00C95F40" w:rsidRPr="00C95F40" w:rsidRDefault="00C95F40" w:rsidP="005D6C80">
            <w:pPr>
              <w:spacing w:after="0" w:line="240" w:lineRule="auto"/>
              <w:rPr>
                <w:rFonts w:ascii="Segoe UI" w:hAnsi="Segoe UI" w:cs="Segoe UI"/>
                <w:b/>
                <w:sz w:val="20"/>
                <w:szCs w:val="20"/>
                <w:lang w:val="ro-RO"/>
              </w:rPr>
            </w:pPr>
            <w:r w:rsidRPr="00C95F40">
              <w:rPr>
                <w:rFonts w:ascii="Segoe UI" w:hAnsi="Segoe UI" w:cs="Segoe UI"/>
                <w:b/>
                <w:sz w:val="20"/>
                <w:szCs w:val="20"/>
                <w:lang w:val="ro-RO"/>
              </w:rPr>
              <w:t xml:space="preserve">Anexa 5a- Model orientativ al contractului de finanțare, pentru proiecte </w:t>
            </w:r>
            <w:r w:rsidRPr="00C95F40">
              <w:rPr>
                <w:rFonts w:ascii="Segoe UI" w:hAnsi="Segoe UI" w:cs="Segoe UI"/>
                <w:b/>
                <w:sz w:val="20"/>
                <w:szCs w:val="20"/>
                <w:lang w:val="ro-RO"/>
              </w:rPr>
              <w:lastRenderedPageBreak/>
              <w:t xml:space="preserve">fără ajutor de stat, </w:t>
            </w:r>
            <w:r>
              <w:rPr>
                <w:rFonts w:ascii="Segoe UI" w:hAnsi="Segoe UI" w:cs="Segoe UI"/>
                <w:b/>
                <w:sz w:val="20"/>
                <w:szCs w:val="20"/>
                <w:lang w:val="ro-RO"/>
              </w:rPr>
              <w:t>Anexa 4, pct.3</w:t>
            </w:r>
          </w:p>
        </w:tc>
        <w:tc>
          <w:tcPr>
            <w:tcW w:w="1980" w:type="dxa"/>
            <w:gridSpan w:val="2"/>
          </w:tcPr>
          <w:p w14:paraId="56F8361A" w14:textId="119BBDD1" w:rsidR="00C95F40" w:rsidRDefault="00C95F40" w:rsidP="005D6C80">
            <w:pPr>
              <w:spacing w:after="0" w:line="240" w:lineRule="auto"/>
              <w:rPr>
                <w:rFonts w:ascii="Segoe UI" w:hAnsi="Segoe UI" w:cs="Segoe UI"/>
                <w:sz w:val="20"/>
                <w:szCs w:val="20"/>
                <w:lang w:val="ro-RO"/>
              </w:rPr>
            </w:pPr>
            <w:r>
              <w:rPr>
                <w:rFonts w:ascii="Segoe UI" w:hAnsi="Segoe UI" w:cs="Segoe UI"/>
                <w:sz w:val="20"/>
                <w:szCs w:val="20"/>
                <w:lang w:val="ro-RO"/>
              </w:rPr>
              <w:lastRenderedPageBreak/>
              <w:t>Modificare</w:t>
            </w:r>
          </w:p>
        </w:tc>
        <w:tc>
          <w:tcPr>
            <w:tcW w:w="3373" w:type="dxa"/>
            <w:gridSpan w:val="3"/>
          </w:tcPr>
          <w:p w14:paraId="0B40654F" w14:textId="65B2E16B" w:rsidR="00C95F40" w:rsidRPr="00C95F40" w:rsidRDefault="00C95F40" w:rsidP="005D6C80">
            <w:pPr>
              <w:spacing w:after="0" w:line="240" w:lineRule="auto"/>
              <w:ind w:left="93"/>
              <w:jc w:val="both"/>
              <w:rPr>
                <w:rFonts w:ascii="Segoe UI" w:hAnsi="Segoe UI" w:cs="Segoe UI"/>
                <w:sz w:val="20"/>
                <w:szCs w:val="20"/>
                <w:lang w:val="ro-RO"/>
              </w:rPr>
            </w:pPr>
            <w:r w:rsidRPr="00C95F40">
              <w:rPr>
                <w:rFonts w:ascii="Segoe UI" w:hAnsi="Segoe UI" w:cs="Segoe UI"/>
                <w:sz w:val="20"/>
                <w:szCs w:val="20"/>
                <w:lang w:val="ro-RO"/>
              </w:rPr>
              <w:t>(3)</w:t>
            </w:r>
            <w:r w:rsidRPr="00C95F40">
              <w:rPr>
                <w:rFonts w:ascii="Segoe UI" w:hAnsi="Segoe UI" w:cs="Segoe UI"/>
                <w:sz w:val="20"/>
                <w:szCs w:val="20"/>
                <w:lang w:val="ro-RO"/>
              </w:rPr>
              <w:tab/>
              <w:t xml:space="preserve">Beneficiarul va transmite Rapoarte de Progres, lunar, precum </w:t>
            </w:r>
            <w:proofErr w:type="spellStart"/>
            <w:r w:rsidRPr="00C95F40">
              <w:rPr>
                <w:rFonts w:ascii="Segoe UI" w:hAnsi="Segoe UI" w:cs="Segoe UI"/>
                <w:sz w:val="20"/>
                <w:szCs w:val="20"/>
                <w:lang w:val="ro-RO"/>
              </w:rPr>
              <w:t>şi</w:t>
            </w:r>
            <w:proofErr w:type="spellEnd"/>
            <w:r w:rsidRPr="00C95F40">
              <w:rPr>
                <w:rFonts w:ascii="Segoe UI" w:hAnsi="Segoe UI" w:cs="Segoe UI"/>
                <w:sz w:val="20"/>
                <w:szCs w:val="20"/>
                <w:lang w:val="ro-RO"/>
              </w:rPr>
              <w:t xml:space="preserve"> alte </w:t>
            </w:r>
            <w:proofErr w:type="spellStart"/>
            <w:r w:rsidRPr="00C95F40">
              <w:rPr>
                <w:rFonts w:ascii="Segoe UI" w:hAnsi="Segoe UI" w:cs="Segoe UI"/>
                <w:sz w:val="20"/>
                <w:szCs w:val="20"/>
                <w:lang w:val="ro-RO"/>
              </w:rPr>
              <w:t>informatii</w:t>
            </w:r>
            <w:proofErr w:type="spellEnd"/>
            <w:r w:rsidRPr="00C95F40">
              <w:rPr>
                <w:rFonts w:ascii="Segoe UI" w:hAnsi="Segoe UI" w:cs="Segoe UI"/>
                <w:sz w:val="20"/>
                <w:szCs w:val="20"/>
                <w:lang w:val="ro-RO"/>
              </w:rPr>
              <w:t xml:space="preserve"> și date ori de câte ori se vor solicita în scris de AM. Aceste Rapoarte de progres au scopul de a prezenta în mod regulat </w:t>
            </w:r>
            <w:proofErr w:type="spellStart"/>
            <w:r w:rsidRPr="00C95F40">
              <w:rPr>
                <w:rFonts w:ascii="Segoe UI" w:hAnsi="Segoe UI" w:cs="Segoe UI"/>
                <w:sz w:val="20"/>
                <w:szCs w:val="20"/>
                <w:lang w:val="ro-RO"/>
              </w:rPr>
              <w:t>informaţii</w:t>
            </w:r>
            <w:proofErr w:type="spellEnd"/>
            <w:r w:rsidRPr="00C95F40">
              <w:rPr>
                <w:rFonts w:ascii="Segoe UI" w:hAnsi="Segoe UI" w:cs="Segoe UI"/>
                <w:sz w:val="20"/>
                <w:szCs w:val="20"/>
                <w:lang w:val="ro-RO"/>
              </w:rPr>
              <w:t xml:space="preserve"> tehnice </w:t>
            </w:r>
            <w:proofErr w:type="spellStart"/>
            <w:r w:rsidRPr="00C95F40">
              <w:rPr>
                <w:rFonts w:ascii="Segoe UI" w:hAnsi="Segoe UI" w:cs="Segoe UI"/>
                <w:sz w:val="20"/>
                <w:szCs w:val="20"/>
                <w:lang w:val="ro-RO"/>
              </w:rPr>
              <w:t>şi</w:t>
            </w:r>
            <w:proofErr w:type="spellEnd"/>
            <w:r w:rsidRPr="00C95F40">
              <w:rPr>
                <w:rFonts w:ascii="Segoe UI" w:hAnsi="Segoe UI" w:cs="Segoe UI"/>
                <w:sz w:val="20"/>
                <w:szCs w:val="20"/>
                <w:lang w:val="ro-RO"/>
              </w:rPr>
              <w:t xml:space="preserve"> financiare referitoare la stadiul </w:t>
            </w:r>
            <w:r w:rsidRPr="00C95F40">
              <w:rPr>
                <w:rFonts w:ascii="Segoe UI" w:hAnsi="Segoe UI" w:cs="Segoe UI"/>
                <w:sz w:val="20"/>
                <w:szCs w:val="20"/>
                <w:lang w:val="ro-RO"/>
              </w:rPr>
              <w:lastRenderedPageBreak/>
              <w:t xml:space="preserve">derulării proiectului </w:t>
            </w:r>
            <w:proofErr w:type="spellStart"/>
            <w:r w:rsidRPr="00C95F40">
              <w:rPr>
                <w:rFonts w:ascii="Segoe UI" w:hAnsi="Segoe UI" w:cs="Segoe UI"/>
                <w:sz w:val="20"/>
                <w:szCs w:val="20"/>
                <w:lang w:val="ro-RO"/>
              </w:rPr>
              <w:t>şi</w:t>
            </w:r>
            <w:proofErr w:type="spellEnd"/>
            <w:r w:rsidRPr="00C95F40">
              <w:rPr>
                <w:rFonts w:ascii="Segoe UI" w:hAnsi="Segoe UI" w:cs="Segoe UI"/>
                <w:sz w:val="20"/>
                <w:szCs w:val="20"/>
                <w:lang w:val="ro-RO"/>
              </w:rPr>
              <w:t xml:space="preserve"> probleme întâmpinate pe parcursul derulării.</w:t>
            </w:r>
          </w:p>
        </w:tc>
        <w:tc>
          <w:tcPr>
            <w:tcW w:w="3432" w:type="dxa"/>
          </w:tcPr>
          <w:p w14:paraId="407B345B" w14:textId="238DD0F0" w:rsidR="00C95F40" w:rsidRPr="00C95F40" w:rsidRDefault="00C95F40" w:rsidP="005D6C80">
            <w:pPr>
              <w:spacing w:after="0" w:line="240" w:lineRule="auto"/>
              <w:jc w:val="both"/>
              <w:rPr>
                <w:rFonts w:ascii="Segoe UI" w:hAnsi="Segoe UI" w:cs="Segoe UI"/>
                <w:sz w:val="20"/>
                <w:szCs w:val="20"/>
                <w:lang w:val="ro-RO"/>
              </w:rPr>
            </w:pPr>
            <w:r w:rsidRPr="00C95F40">
              <w:rPr>
                <w:rFonts w:ascii="Segoe UI" w:hAnsi="Segoe UI" w:cs="Segoe UI"/>
                <w:sz w:val="20"/>
                <w:szCs w:val="20"/>
                <w:lang w:val="ro-RO"/>
              </w:rPr>
              <w:lastRenderedPageBreak/>
              <w:t>(3)</w:t>
            </w:r>
            <w:r w:rsidRPr="00C95F40">
              <w:rPr>
                <w:rFonts w:ascii="Segoe UI" w:hAnsi="Segoe UI" w:cs="Segoe UI"/>
                <w:sz w:val="20"/>
                <w:szCs w:val="20"/>
                <w:lang w:val="ro-RO"/>
              </w:rPr>
              <w:tab/>
              <w:t xml:space="preserve">Beneficiarul va transmite Rapoarte de Progres, </w:t>
            </w:r>
            <w:r w:rsidRPr="00C95F40">
              <w:rPr>
                <w:rFonts w:ascii="Segoe UI" w:hAnsi="Segoe UI" w:cs="Segoe UI"/>
                <w:strike/>
                <w:sz w:val="20"/>
                <w:szCs w:val="20"/>
                <w:lang w:val="ro-RO"/>
              </w:rPr>
              <w:t>lunar</w:t>
            </w:r>
            <w:r w:rsidRPr="00C95F40">
              <w:rPr>
                <w:rFonts w:ascii="Segoe UI" w:hAnsi="Segoe UI" w:cs="Segoe UI"/>
                <w:sz w:val="20"/>
                <w:szCs w:val="20"/>
                <w:lang w:val="ro-RO"/>
              </w:rPr>
              <w:t xml:space="preserve"> </w:t>
            </w:r>
            <w:r w:rsidRPr="00C95F40">
              <w:rPr>
                <w:rFonts w:ascii="Segoe UI" w:hAnsi="Segoe UI" w:cs="Segoe UI"/>
                <w:b/>
                <w:color w:val="FF0000"/>
                <w:sz w:val="20"/>
                <w:szCs w:val="20"/>
                <w:lang w:val="ro-RO"/>
              </w:rPr>
              <w:t>trimestrial</w:t>
            </w:r>
            <w:r w:rsidRPr="00C95F40">
              <w:rPr>
                <w:rFonts w:ascii="Segoe UI" w:hAnsi="Segoe UI" w:cs="Segoe UI"/>
                <w:sz w:val="20"/>
                <w:szCs w:val="20"/>
                <w:lang w:val="ro-RO"/>
              </w:rPr>
              <w:t xml:space="preserve"> , precum </w:t>
            </w:r>
            <w:proofErr w:type="spellStart"/>
            <w:r w:rsidRPr="00C95F40">
              <w:rPr>
                <w:rFonts w:ascii="Segoe UI" w:hAnsi="Segoe UI" w:cs="Segoe UI"/>
                <w:sz w:val="20"/>
                <w:szCs w:val="20"/>
                <w:lang w:val="ro-RO"/>
              </w:rPr>
              <w:t>şi</w:t>
            </w:r>
            <w:proofErr w:type="spellEnd"/>
            <w:r w:rsidRPr="00C95F40">
              <w:rPr>
                <w:rFonts w:ascii="Segoe UI" w:hAnsi="Segoe UI" w:cs="Segoe UI"/>
                <w:sz w:val="20"/>
                <w:szCs w:val="20"/>
                <w:lang w:val="ro-RO"/>
              </w:rPr>
              <w:t xml:space="preserve"> alte </w:t>
            </w:r>
            <w:proofErr w:type="spellStart"/>
            <w:r w:rsidRPr="00C95F40">
              <w:rPr>
                <w:rFonts w:ascii="Segoe UI" w:hAnsi="Segoe UI" w:cs="Segoe UI"/>
                <w:sz w:val="20"/>
                <w:szCs w:val="20"/>
                <w:lang w:val="ro-RO"/>
              </w:rPr>
              <w:t>informatii</w:t>
            </w:r>
            <w:proofErr w:type="spellEnd"/>
            <w:r w:rsidRPr="00C95F40">
              <w:rPr>
                <w:rFonts w:ascii="Segoe UI" w:hAnsi="Segoe UI" w:cs="Segoe UI"/>
                <w:sz w:val="20"/>
                <w:szCs w:val="20"/>
                <w:lang w:val="ro-RO"/>
              </w:rPr>
              <w:t xml:space="preserve"> și date ori de câte ori se vor solicita în scris de AM. Aceste Rapoarte de progres au scopul de a prezenta în mod regulat </w:t>
            </w:r>
            <w:proofErr w:type="spellStart"/>
            <w:r w:rsidRPr="00C95F40">
              <w:rPr>
                <w:rFonts w:ascii="Segoe UI" w:hAnsi="Segoe UI" w:cs="Segoe UI"/>
                <w:sz w:val="20"/>
                <w:szCs w:val="20"/>
                <w:lang w:val="ro-RO"/>
              </w:rPr>
              <w:t>informaţii</w:t>
            </w:r>
            <w:proofErr w:type="spellEnd"/>
            <w:r w:rsidRPr="00C95F40">
              <w:rPr>
                <w:rFonts w:ascii="Segoe UI" w:hAnsi="Segoe UI" w:cs="Segoe UI"/>
                <w:sz w:val="20"/>
                <w:szCs w:val="20"/>
                <w:lang w:val="ro-RO"/>
              </w:rPr>
              <w:t xml:space="preserve"> tehnice </w:t>
            </w:r>
            <w:proofErr w:type="spellStart"/>
            <w:r w:rsidRPr="00C95F40">
              <w:rPr>
                <w:rFonts w:ascii="Segoe UI" w:hAnsi="Segoe UI" w:cs="Segoe UI"/>
                <w:sz w:val="20"/>
                <w:szCs w:val="20"/>
                <w:lang w:val="ro-RO"/>
              </w:rPr>
              <w:t>şi</w:t>
            </w:r>
            <w:proofErr w:type="spellEnd"/>
            <w:r w:rsidRPr="00C95F40">
              <w:rPr>
                <w:rFonts w:ascii="Segoe UI" w:hAnsi="Segoe UI" w:cs="Segoe UI"/>
                <w:sz w:val="20"/>
                <w:szCs w:val="20"/>
                <w:lang w:val="ro-RO"/>
              </w:rPr>
              <w:t xml:space="preserve"> financiare referitoare la stadiul </w:t>
            </w:r>
            <w:r w:rsidRPr="00C95F40">
              <w:rPr>
                <w:rFonts w:ascii="Segoe UI" w:hAnsi="Segoe UI" w:cs="Segoe UI"/>
                <w:sz w:val="20"/>
                <w:szCs w:val="20"/>
                <w:lang w:val="ro-RO"/>
              </w:rPr>
              <w:lastRenderedPageBreak/>
              <w:t xml:space="preserve">derulării proiectului </w:t>
            </w:r>
            <w:proofErr w:type="spellStart"/>
            <w:r w:rsidRPr="00C95F40">
              <w:rPr>
                <w:rFonts w:ascii="Segoe UI" w:hAnsi="Segoe UI" w:cs="Segoe UI"/>
                <w:sz w:val="20"/>
                <w:szCs w:val="20"/>
                <w:lang w:val="ro-RO"/>
              </w:rPr>
              <w:t>şi</w:t>
            </w:r>
            <w:proofErr w:type="spellEnd"/>
            <w:r w:rsidRPr="00C95F40">
              <w:rPr>
                <w:rFonts w:ascii="Segoe UI" w:hAnsi="Segoe UI" w:cs="Segoe UI"/>
                <w:sz w:val="20"/>
                <w:szCs w:val="20"/>
                <w:lang w:val="ro-RO"/>
              </w:rPr>
              <w:t xml:space="preserve"> probleme întâmpinate pe parcursul derulării.</w:t>
            </w:r>
          </w:p>
        </w:tc>
        <w:tc>
          <w:tcPr>
            <w:tcW w:w="2884" w:type="dxa"/>
          </w:tcPr>
          <w:p w14:paraId="51946ACA" w14:textId="77777777" w:rsidR="00C95F40" w:rsidRPr="00A05B65" w:rsidRDefault="00C95F40" w:rsidP="005D6C80">
            <w:pPr>
              <w:rPr>
                <w:rFonts w:ascii="Segoe UI" w:hAnsi="Segoe UI" w:cs="Segoe UI"/>
                <w:iCs/>
                <w:sz w:val="20"/>
                <w:szCs w:val="20"/>
              </w:rPr>
            </w:pPr>
          </w:p>
        </w:tc>
        <w:tc>
          <w:tcPr>
            <w:tcW w:w="1600" w:type="dxa"/>
          </w:tcPr>
          <w:p w14:paraId="45D19828" w14:textId="2B5BED4E" w:rsidR="00C95F40" w:rsidRDefault="004749F3" w:rsidP="005D6C80">
            <w:pPr>
              <w:pStyle w:val="Default"/>
              <w:rPr>
                <w:rFonts w:ascii="Segoe UI" w:hAnsi="Segoe UI" w:cs="Segoe UI"/>
                <w:iCs/>
                <w:sz w:val="20"/>
                <w:szCs w:val="20"/>
              </w:rPr>
            </w:pPr>
            <w:r w:rsidRPr="004749F3">
              <w:rPr>
                <w:rFonts w:ascii="Segoe UI" w:hAnsi="Segoe UI" w:cs="Segoe UI"/>
                <w:iCs/>
                <w:sz w:val="20"/>
                <w:szCs w:val="20"/>
              </w:rPr>
              <w:t>Propunerea nu a fost preluata, modelul de contract este același pentru toate finanțările acordate prin  POIM</w:t>
            </w:r>
          </w:p>
        </w:tc>
      </w:tr>
      <w:tr w:rsidR="00644789" w:rsidRPr="00343439" w14:paraId="3A1AE010" w14:textId="77777777" w:rsidTr="00644789">
        <w:tc>
          <w:tcPr>
            <w:tcW w:w="1080" w:type="dxa"/>
            <w:vMerge w:val="restart"/>
          </w:tcPr>
          <w:p w14:paraId="5E6D1A20" w14:textId="3C9630C8" w:rsidR="00644789" w:rsidRPr="00FB6EA2" w:rsidRDefault="00644789" w:rsidP="005D6C80">
            <w:pPr>
              <w:spacing w:after="0" w:line="240" w:lineRule="auto"/>
              <w:jc w:val="center"/>
              <w:rPr>
                <w:rFonts w:ascii="Segoe UI" w:hAnsi="Segoe UI" w:cs="Segoe UI"/>
                <w:b/>
                <w:sz w:val="20"/>
                <w:szCs w:val="20"/>
                <w:lang w:val="ro-RO"/>
              </w:rPr>
            </w:pPr>
            <w:r>
              <w:rPr>
                <w:rFonts w:ascii="Segoe UI" w:hAnsi="Segoe UI" w:cs="Segoe UI"/>
                <w:b/>
                <w:sz w:val="20"/>
                <w:szCs w:val="20"/>
                <w:lang w:val="ro-RO"/>
              </w:rPr>
              <w:t>Consiliul Concurenței</w:t>
            </w:r>
          </w:p>
        </w:tc>
        <w:tc>
          <w:tcPr>
            <w:tcW w:w="1350" w:type="dxa"/>
            <w:gridSpan w:val="2"/>
          </w:tcPr>
          <w:p w14:paraId="1A9025A1" w14:textId="163ECA72" w:rsidR="00644789" w:rsidRPr="00C95F40" w:rsidRDefault="00644789" w:rsidP="005D6C80">
            <w:pPr>
              <w:spacing w:after="0" w:line="240" w:lineRule="auto"/>
              <w:rPr>
                <w:rFonts w:ascii="Segoe UI" w:hAnsi="Segoe UI" w:cs="Segoe UI"/>
                <w:b/>
                <w:sz w:val="20"/>
                <w:szCs w:val="20"/>
                <w:lang w:val="ro-RO"/>
              </w:rPr>
            </w:pPr>
            <w:r>
              <w:rPr>
                <w:rFonts w:ascii="Segoe UI" w:hAnsi="Segoe UI" w:cs="Segoe UI"/>
                <w:b/>
                <w:sz w:val="20"/>
                <w:szCs w:val="20"/>
                <w:lang w:val="ro-RO"/>
              </w:rPr>
              <w:t>1.9. Ajutorul de stat</w:t>
            </w:r>
          </w:p>
        </w:tc>
        <w:tc>
          <w:tcPr>
            <w:tcW w:w="1980" w:type="dxa"/>
            <w:gridSpan w:val="2"/>
          </w:tcPr>
          <w:p w14:paraId="27004976" w14:textId="6AE3EF50" w:rsidR="00644789" w:rsidRDefault="00644789" w:rsidP="00644789">
            <w:pPr>
              <w:spacing w:after="0" w:line="240" w:lineRule="auto"/>
              <w:rPr>
                <w:rFonts w:ascii="Segoe UI" w:hAnsi="Segoe UI" w:cs="Segoe UI"/>
                <w:sz w:val="20"/>
                <w:szCs w:val="20"/>
                <w:lang w:val="ro-RO"/>
              </w:rPr>
            </w:pPr>
            <w:r>
              <w:rPr>
                <w:rFonts w:ascii="Segoe UI" w:hAnsi="Segoe UI" w:cs="Segoe UI"/>
                <w:sz w:val="20"/>
                <w:szCs w:val="20"/>
                <w:lang w:val="ro-RO"/>
              </w:rPr>
              <w:t>Completare</w:t>
            </w:r>
          </w:p>
        </w:tc>
        <w:tc>
          <w:tcPr>
            <w:tcW w:w="3373" w:type="dxa"/>
            <w:gridSpan w:val="3"/>
          </w:tcPr>
          <w:p w14:paraId="510F01A4" w14:textId="338BE269" w:rsidR="00644789" w:rsidRPr="00C95F40" w:rsidRDefault="00644789" w:rsidP="005D6C80">
            <w:pPr>
              <w:spacing w:after="0" w:line="240" w:lineRule="auto"/>
              <w:ind w:left="93"/>
              <w:jc w:val="both"/>
              <w:rPr>
                <w:rFonts w:ascii="Segoe UI" w:hAnsi="Segoe UI" w:cs="Segoe UI"/>
                <w:sz w:val="20"/>
                <w:szCs w:val="20"/>
                <w:lang w:val="ro-RO"/>
              </w:rPr>
            </w:pPr>
            <w:r>
              <w:rPr>
                <w:rFonts w:ascii="Segoe UI" w:hAnsi="Segoe UI" w:cs="Segoe UI"/>
                <w:sz w:val="20"/>
                <w:szCs w:val="20"/>
                <w:lang w:val="ro-RO"/>
              </w:rPr>
              <w:t xml:space="preserve">Consiliul Concurenței notează ca AMPOIM a preluat în Ghid abordarea CE potrivit căreia finanțarea din resurse publice a rețelelor de transport energie electrică nu implică ajutor de stat dacă sunt îndeplinite cumulativ condițiile pentru ca </w:t>
            </w:r>
            <w:r w:rsidR="00782B60">
              <w:rPr>
                <w:rFonts w:ascii="Segoe UI" w:hAnsi="Segoe UI" w:cs="Segoe UI"/>
                <w:sz w:val="20"/>
                <w:szCs w:val="20"/>
                <w:lang w:val="ro-RO"/>
              </w:rPr>
              <w:t xml:space="preserve">o infrastructură energetică să fie considerată drept monopol natural conform </w:t>
            </w:r>
            <w:r w:rsidR="00782B60" w:rsidRPr="00782B60">
              <w:rPr>
                <w:rFonts w:ascii="Segoe UI" w:hAnsi="Segoe UI" w:cs="Segoe UI"/>
                <w:i/>
                <w:sz w:val="20"/>
                <w:szCs w:val="20"/>
                <w:lang w:val="ro-RO"/>
              </w:rPr>
              <w:t>Grilei analitice privind infrastructura energetică</w:t>
            </w:r>
          </w:p>
        </w:tc>
        <w:tc>
          <w:tcPr>
            <w:tcW w:w="3432" w:type="dxa"/>
          </w:tcPr>
          <w:p w14:paraId="47BEDF3F" w14:textId="5204439C" w:rsidR="00644789" w:rsidRPr="00C95F40" w:rsidRDefault="00782B60" w:rsidP="00782B60">
            <w:pPr>
              <w:spacing w:after="0" w:line="240" w:lineRule="auto"/>
              <w:jc w:val="both"/>
              <w:rPr>
                <w:rFonts w:ascii="Segoe UI" w:hAnsi="Segoe UI" w:cs="Segoe UI"/>
                <w:sz w:val="20"/>
                <w:szCs w:val="20"/>
                <w:lang w:val="ro-RO"/>
              </w:rPr>
            </w:pPr>
            <w:r>
              <w:rPr>
                <w:rFonts w:ascii="Segoe UI" w:hAnsi="Segoe UI" w:cs="Segoe UI"/>
                <w:sz w:val="20"/>
                <w:szCs w:val="20"/>
                <w:lang w:val="ro-RO"/>
              </w:rPr>
              <w:t>Pentru mai multă claritate, se r</w:t>
            </w:r>
            <w:r w:rsidR="00644789">
              <w:rPr>
                <w:rFonts w:ascii="Segoe UI" w:hAnsi="Segoe UI" w:cs="Segoe UI"/>
                <w:sz w:val="20"/>
                <w:szCs w:val="20"/>
                <w:lang w:val="ro-RO"/>
              </w:rPr>
              <w:t>ecomand</w:t>
            </w:r>
            <w:r>
              <w:rPr>
                <w:rFonts w:ascii="Segoe UI" w:hAnsi="Segoe UI" w:cs="Segoe UI"/>
                <w:sz w:val="20"/>
                <w:szCs w:val="20"/>
                <w:lang w:val="ro-RO"/>
              </w:rPr>
              <w:t xml:space="preserve">ă </w:t>
            </w:r>
            <w:r w:rsidR="00644789">
              <w:rPr>
                <w:rFonts w:ascii="Segoe UI" w:hAnsi="Segoe UI" w:cs="Segoe UI"/>
                <w:sz w:val="20"/>
                <w:szCs w:val="20"/>
                <w:lang w:val="ro-RO"/>
              </w:rPr>
              <w:t>preciza</w:t>
            </w:r>
            <w:r>
              <w:rPr>
                <w:rFonts w:ascii="Segoe UI" w:hAnsi="Segoe UI" w:cs="Segoe UI"/>
                <w:sz w:val="20"/>
                <w:szCs w:val="20"/>
                <w:lang w:val="ro-RO"/>
              </w:rPr>
              <w:t>rea</w:t>
            </w:r>
            <w:r w:rsidR="00644789">
              <w:rPr>
                <w:rFonts w:ascii="Segoe UI" w:hAnsi="Segoe UI" w:cs="Segoe UI"/>
                <w:sz w:val="20"/>
                <w:szCs w:val="20"/>
                <w:lang w:val="ro-RO"/>
              </w:rPr>
              <w:t xml:space="preserve"> expres</w:t>
            </w:r>
            <w:r>
              <w:rPr>
                <w:rFonts w:ascii="Segoe UI" w:hAnsi="Segoe UI" w:cs="Segoe UI"/>
                <w:sz w:val="20"/>
                <w:szCs w:val="20"/>
                <w:lang w:val="ro-RO"/>
              </w:rPr>
              <w:t>ă</w:t>
            </w:r>
            <w:r w:rsidR="00644789">
              <w:rPr>
                <w:rFonts w:ascii="Segoe UI" w:hAnsi="Segoe UI" w:cs="Segoe UI"/>
                <w:sz w:val="20"/>
                <w:szCs w:val="20"/>
                <w:lang w:val="ro-RO"/>
              </w:rPr>
              <w:t xml:space="preserve"> in Ghid </w:t>
            </w:r>
            <w:r>
              <w:rPr>
                <w:rFonts w:ascii="Segoe UI" w:hAnsi="Segoe UI" w:cs="Segoe UI"/>
                <w:sz w:val="20"/>
                <w:szCs w:val="20"/>
                <w:lang w:val="ro-RO"/>
              </w:rPr>
              <w:t>a condițiilor</w:t>
            </w:r>
            <w:r w:rsidR="00644789">
              <w:rPr>
                <w:rFonts w:ascii="Segoe UI" w:hAnsi="Segoe UI" w:cs="Segoe UI"/>
                <w:sz w:val="20"/>
                <w:szCs w:val="20"/>
                <w:lang w:val="ro-RO"/>
              </w:rPr>
              <w:t xml:space="preserve">  prevăzute de </w:t>
            </w:r>
            <w:r w:rsidR="00644789" w:rsidRPr="00644789">
              <w:rPr>
                <w:rFonts w:ascii="Segoe UI" w:hAnsi="Segoe UI" w:cs="Segoe UI"/>
                <w:i/>
                <w:sz w:val="20"/>
                <w:szCs w:val="20"/>
                <w:lang w:val="ro-RO"/>
              </w:rPr>
              <w:t xml:space="preserve">Grila analitica privind infrastructura energetica </w:t>
            </w:r>
            <w:r w:rsidR="00644789">
              <w:rPr>
                <w:rFonts w:ascii="Segoe UI" w:hAnsi="Segoe UI" w:cs="Segoe UI"/>
                <w:sz w:val="20"/>
                <w:szCs w:val="20"/>
                <w:lang w:val="ro-RO"/>
              </w:rPr>
              <w:t>pentru a stabili caracterul de monopol natural al infrastructurii energetice finanțate in cadrul Axei prioritare 8</w:t>
            </w:r>
          </w:p>
        </w:tc>
        <w:tc>
          <w:tcPr>
            <w:tcW w:w="2884" w:type="dxa"/>
          </w:tcPr>
          <w:p w14:paraId="00875898" w14:textId="77777777" w:rsidR="00644789" w:rsidRPr="00A05B65" w:rsidRDefault="00644789" w:rsidP="005D6C80">
            <w:pPr>
              <w:rPr>
                <w:rFonts w:ascii="Segoe UI" w:hAnsi="Segoe UI" w:cs="Segoe UI"/>
                <w:iCs/>
                <w:sz w:val="20"/>
                <w:szCs w:val="20"/>
              </w:rPr>
            </w:pPr>
          </w:p>
        </w:tc>
        <w:tc>
          <w:tcPr>
            <w:tcW w:w="1600" w:type="dxa"/>
          </w:tcPr>
          <w:p w14:paraId="635E777D" w14:textId="63605CC0" w:rsidR="00644789" w:rsidRPr="004749F3" w:rsidRDefault="000842EC" w:rsidP="005D6C80">
            <w:pPr>
              <w:pStyle w:val="Default"/>
              <w:rPr>
                <w:rFonts w:ascii="Segoe UI" w:hAnsi="Segoe UI" w:cs="Segoe UI"/>
                <w:iCs/>
                <w:sz w:val="20"/>
                <w:szCs w:val="20"/>
              </w:rPr>
            </w:pPr>
            <w:r>
              <w:rPr>
                <w:rFonts w:ascii="Segoe UI" w:hAnsi="Segoe UI" w:cs="Segoe UI"/>
                <w:iCs/>
                <w:sz w:val="20"/>
                <w:szCs w:val="20"/>
              </w:rPr>
              <w:t>Recomandare implementată</w:t>
            </w:r>
          </w:p>
        </w:tc>
      </w:tr>
      <w:tr w:rsidR="00644789" w:rsidRPr="00343439" w14:paraId="6898C7CF" w14:textId="77777777" w:rsidTr="00644789">
        <w:tc>
          <w:tcPr>
            <w:tcW w:w="1080" w:type="dxa"/>
            <w:vMerge/>
          </w:tcPr>
          <w:p w14:paraId="0C5A5109" w14:textId="77777777" w:rsidR="00644789" w:rsidRPr="00FB6EA2" w:rsidRDefault="00644789" w:rsidP="005D6C80">
            <w:pPr>
              <w:spacing w:after="0" w:line="240" w:lineRule="auto"/>
              <w:jc w:val="center"/>
              <w:rPr>
                <w:rFonts w:ascii="Segoe UI" w:hAnsi="Segoe UI" w:cs="Segoe UI"/>
                <w:b/>
                <w:sz w:val="20"/>
                <w:szCs w:val="20"/>
                <w:lang w:val="ro-RO"/>
              </w:rPr>
            </w:pPr>
          </w:p>
        </w:tc>
        <w:tc>
          <w:tcPr>
            <w:tcW w:w="1350" w:type="dxa"/>
            <w:gridSpan w:val="2"/>
          </w:tcPr>
          <w:p w14:paraId="7FE383B5" w14:textId="77777777" w:rsidR="00644789" w:rsidRPr="00C95F40" w:rsidRDefault="00644789" w:rsidP="005D6C80">
            <w:pPr>
              <w:spacing w:after="0" w:line="240" w:lineRule="auto"/>
              <w:rPr>
                <w:rFonts w:ascii="Segoe UI" w:hAnsi="Segoe UI" w:cs="Segoe UI"/>
                <w:b/>
                <w:sz w:val="20"/>
                <w:szCs w:val="20"/>
                <w:lang w:val="ro-RO"/>
              </w:rPr>
            </w:pPr>
          </w:p>
        </w:tc>
        <w:tc>
          <w:tcPr>
            <w:tcW w:w="1980" w:type="dxa"/>
            <w:gridSpan w:val="2"/>
          </w:tcPr>
          <w:p w14:paraId="5640B4DB" w14:textId="5651F39D" w:rsidR="00644789" w:rsidRDefault="000842EC" w:rsidP="005D6C80">
            <w:pPr>
              <w:spacing w:after="0" w:line="240" w:lineRule="auto"/>
              <w:rPr>
                <w:rFonts w:ascii="Segoe UI" w:hAnsi="Segoe UI" w:cs="Segoe UI"/>
                <w:sz w:val="20"/>
                <w:szCs w:val="20"/>
                <w:lang w:val="ro-RO"/>
              </w:rPr>
            </w:pPr>
            <w:r>
              <w:rPr>
                <w:rFonts w:ascii="Segoe UI" w:hAnsi="Segoe UI" w:cs="Segoe UI"/>
                <w:sz w:val="20"/>
                <w:szCs w:val="20"/>
                <w:lang w:val="ro-RO"/>
              </w:rPr>
              <w:t>Completare</w:t>
            </w:r>
          </w:p>
        </w:tc>
        <w:tc>
          <w:tcPr>
            <w:tcW w:w="3373" w:type="dxa"/>
            <w:gridSpan w:val="3"/>
          </w:tcPr>
          <w:p w14:paraId="0B672A60" w14:textId="02D30B38" w:rsidR="00644789" w:rsidRPr="00C95F40" w:rsidRDefault="000842EC" w:rsidP="005D6C80">
            <w:pPr>
              <w:spacing w:after="0" w:line="240" w:lineRule="auto"/>
              <w:ind w:left="93"/>
              <w:jc w:val="both"/>
              <w:rPr>
                <w:rFonts w:ascii="Segoe UI" w:hAnsi="Segoe UI" w:cs="Segoe UI"/>
                <w:sz w:val="20"/>
                <w:szCs w:val="20"/>
                <w:lang w:val="ro-RO"/>
              </w:rPr>
            </w:pPr>
            <w:r>
              <w:rPr>
                <w:rFonts w:ascii="Segoe UI" w:hAnsi="Segoe UI" w:cs="Segoe UI"/>
                <w:sz w:val="20"/>
                <w:szCs w:val="20"/>
                <w:lang w:val="ro-RO"/>
              </w:rPr>
              <w:t>Consiliul Concurenței notează că AMPOIM a preluat în Ghid abordarea CE potrivit căreia finanțarea din surse publice a interconectărilor cu sisteme de transport gaze naturale ale statelor vecine implică ajutor de stat.</w:t>
            </w:r>
          </w:p>
        </w:tc>
        <w:tc>
          <w:tcPr>
            <w:tcW w:w="3432" w:type="dxa"/>
          </w:tcPr>
          <w:p w14:paraId="0FD15F2C" w14:textId="5E375FDA" w:rsidR="00644789" w:rsidRPr="00C95F40" w:rsidRDefault="000842EC" w:rsidP="00375659">
            <w:pPr>
              <w:spacing w:after="0" w:line="240" w:lineRule="auto"/>
              <w:jc w:val="both"/>
              <w:rPr>
                <w:rFonts w:ascii="Segoe UI" w:hAnsi="Segoe UI" w:cs="Segoe UI"/>
                <w:sz w:val="20"/>
                <w:szCs w:val="20"/>
                <w:lang w:val="ro-RO"/>
              </w:rPr>
            </w:pPr>
            <w:r>
              <w:rPr>
                <w:rFonts w:ascii="Segoe UI" w:hAnsi="Segoe UI" w:cs="Segoe UI"/>
                <w:sz w:val="20"/>
                <w:szCs w:val="20"/>
                <w:lang w:val="ro-RO"/>
              </w:rPr>
              <w:t xml:space="preserve">Întrucât nu rezultă cu claritate faptul că se va acorda finanțare numai pentru </w:t>
            </w:r>
            <w:proofErr w:type="spellStart"/>
            <w:r>
              <w:rPr>
                <w:rFonts w:ascii="Segoe UI" w:hAnsi="Segoe UI" w:cs="Segoe UI"/>
                <w:sz w:val="20"/>
                <w:szCs w:val="20"/>
                <w:lang w:val="ro-RO"/>
              </w:rPr>
              <w:t>interconectori</w:t>
            </w:r>
            <w:proofErr w:type="spellEnd"/>
            <w:r>
              <w:rPr>
                <w:rFonts w:ascii="Segoe UI" w:hAnsi="Segoe UI" w:cs="Segoe UI"/>
                <w:sz w:val="20"/>
                <w:szCs w:val="20"/>
                <w:lang w:val="ro-RO"/>
              </w:rPr>
              <w:t xml:space="preserve">, se </w:t>
            </w:r>
            <w:r w:rsidR="00375659">
              <w:rPr>
                <w:rFonts w:ascii="Segoe UI" w:hAnsi="Segoe UI" w:cs="Segoe UI"/>
                <w:sz w:val="20"/>
                <w:szCs w:val="20"/>
                <w:lang w:val="ro-RO"/>
              </w:rPr>
              <w:t xml:space="preserve">solicită </w:t>
            </w:r>
            <w:r>
              <w:rPr>
                <w:rFonts w:ascii="Segoe UI" w:hAnsi="Segoe UI" w:cs="Segoe UI"/>
                <w:sz w:val="20"/>
                <w:szCs w:val="20"/>
                <w:lang w:val="ro-RO"/>
              </w:rPr>
              <w:t>completarea Ghidului solicitantului cu aceasta precizare</w:t>
            </w:r>
          </w:p>
        </w:tc>
        <w:tc>
          <w:tcPr>
            <w:tcW w:w="2884" w:type="dxa"/>
          </w:tcPr>
          <w:p w14:paraId="6E3CDA99" w14:textId="77777777" w:rsidR="00644789" w:rsidRPr="00A05B65" w:rsidRDefault="00644789" w:rsidP="005D6C80">
            <w:pPr>
              <w:rPr>
                <w:rFonts w:ascii="Segoe UI" w:hAnsi="Segoe UI" w:cs="Segoe UI"/>
                <w:iCs/>
                <w:sz w:val="20"/>
                <w:szCs w:val="20"/>
              </w:rPr>
            </w:pPr>
          </w:p>
        </w:tc>
        <w:tc>
          <w:tcPr>
            <w:tcW w:w="1600" w:type="dxa"/>
          </w:tcPr>
          <w:p w14:paraId="2F9B0197" w14:textId="01EFAC63" w:rsidR="00644789" w:rsidRPr="004749F3" w:rsidRDefault="000842EC" w:rsidP="00B85C9B">
            <w:pPr>
              <w:pStyle w:val="Default"/>
              <w:rPr>
                <w:rFonts w:ascii="Segoe UI" w:hAnsi="Segoe UI" w:cs="Segoe UI"/>
                <w:iCs/>
                <w:sz w:val="20"/>
                <w:szCs w:val="20"/>
              </w:rPr>
            </w:pPr>
            <w:r>
              <w:rPr>
                <w:rFonts w:ascii="Segoe UI" w:hAnsi="Segoe UI" w:cs="Segoe UI"/>
                <w:iCs/>
                <w:sz w:val="20"/>
                <w:szCs w:val="20"/>
              </w:rPr>
              <w:t xml:space="preserve">Ghidul solicitantului a fost completat conform celor </w:t>
            </w:r>
            <w:r w:rsidR="00B85C9B">
              <w:rPr>
                <w:rFonts w:ascii="Segoe UI" w:hAnsi="Segoe UI" w:cs="Segoe UI"/>
                <w:iCs/>
                <w:sz w:val="20"/>
                <w:szCs w:val="20"/>
              </w:rPr>
              <w:t>menționate de Consiliul Concurenței</w:t>
            </w:r>
          </w:p>
        </w:tc>
      </w:tr>
      <w:tr w:rsidR="00644789" w:rsidRPr="00343439" w14:paraId="5072AA2D" w14:textId="77777777" w:rsidTr="00644789">
        <w:tc>
          <w:tcPr>
            <w:tcW w:w="1080" w:type="dxa"/>
            <w:vMerge/>
          </w:tcPr>
          <w:p w14:paraId="0A1C4E3C" w14:textId="77777777" w:rsidR="00644789" w:rsidRPr="00FB6EA2" w:rsidRDefault="00644789" w:rsidP="005D6C80">
            <w:pPr>
              <w:spacing w:after="0" w:line="240" w:lineRule="auto"/>
              <w:jc w:val="center"/>
              <w:rPr>
                <w:rFonts w:ascii="Segoe UI" w:hAnsi="Segoe UI" w:cs="Segoe UI"/>
                <w:b/>
                <w:sz w:val="20"/>
                <w:szCs w:val="20"/>
                <w:lang w:val="ro-RO"/>
              </w:rPr>
            </w:pPr>
          </w:p>
        </w:tc>
        <w:tc>
          <w:tcPr>
            <w:tcW w:w="1350" w:type="dxa"/>
            <w:gridSpan w:val="2"/>
          </w:tcPr>
          <w:p w14:paraId="7AF201CD" w14:textId="77777777" w:rsidR="00644789" w:rsidRPr="00C95F40" w:rsidRDefault="00644789" w:rsidP="005D6C80">
            <w:pPr>
              <w:spacing w:after="0" w:line="240" w:lineRule="auto"/>
              <w:rPr>
                <w:rFonts w:ascii="Segoe UI" w:hAnsi="Segoe UI" w:cs="Segoe UI"/>
                <w:b/>
                <w:sz w:val="20"/>
                <w:szCs w:val="20"/>
                <w:lang w:val="ro-RO"/>
              </w:rPr>
            </w:pPr>
          </w:p>
        </w:tc>
        <w:tc>
          <w:tcPr>
            <w:tcW w:w="1980" w:type="dxa"/>
            <w:gridSpan w:val="2"/>
          </w:tcPr>
          <w:p w14:paraId="313C038B" w14:textId="66210209" w:rsidR="00644789" w:rsidRDefault="00070CD4" w:rsidP="005D6C80">
            <w:pPr>
              <w:spacing w:after="0" w:line="240" w:lineRule="auto"/>
              <w:rPr>
                <w:rFonts w:ascii="Segoe UI" w:hAnsi="Segoe UI" w:cs="Segoe UI"/>
                <w:sz w:val="20"/>
                <w:szCs w:val="20"/>
                <w:lang w:val="ro-RO"/>
              </w:rPr>
            </w:pPr>
            <w:r>
              <w:rPr>
                <w:rFonts w:ascii="Segoe UI" w:hAnsi="Segoe UI" w:cs="Segoe UI"/>
                <w:sz w:val="20"/>
                <w:szCs w:val="20"/>
                <w:lang w:val="ro-RO"/>
              </w:rPr>
              <w:t>Eliminare text</w:t>
            </w:r>
          </w:p>
        </w:tc>
        <w:tc>
          <w:tcPr>
            <w:tcW w:w="3373" w:type="dxa"/>
            <w:gridSpan w:val="3"/>
          </w:tcPr>
          <w:p w14:paraId="6660BEE4" w14:textId="37217E05" w:rsidR="00644789" w:rsidRPr="00375659" w:rsidRDefault="00070CD4" w:rsidP="005D6C80">
            <w:pPr>
              <w:spacing w:after="0" w:line="240" w:lineRule="auto"/>
              <w:ind w:left="93"/>
              <w:jc w:val="both"/>
              <w:rPr>
                <w:rFonts w:ascii="Segoe UI" w:hAnsi="Segoe UI" w:cs="Segoe UI"/>
                <w:sz w:val="20"/>
                <w:szCs w:val="20"/>
              </w:rPr>
            </w:pPr>
            <w:r>
              <w:rPr>
                <w:rFonts w:ascii="Segoe UI" w:hAnsi="Segoe UI" w:cs="Segoe UI"/>
                <w:sz w:val="20"/>
                <w:szCs w:val="20"/>
                <w:lang w:val="ro-RO"/>
              </w:rPr>
              <w:t xml:space="preserve">În </w:t>
            </w:r>
            <w:r w:rsidR="00375659">
              <w:rPr>
                <w:rFonts w:ascii="Segoe UI" w:hAnsi="Segoe UI" w:cs="Segoe UI"/>
                <w:sz w:val="20"/>
                <w:szCs w:val="20"/>
                <w:lang w:val="ro-RO"/>
              </w:rPr>
              <w:t>conformitate</w:t>
            </w:r>
            <w:r>
              <w:rPr>
                <w:rFonts w:ascii="Segoe UI" w:hAnsi="Segoe UI" w:cs="Segoe UI"/>
                <w:sz w:val="20"/>
                <w:szCs w:val="20"/>
                <w:lang w:val="ro-RO"/>
              </w:rPr>
              <w:t xml:space="preserve"> cu prevederile Ghidului </w:t>
            </w:r>
            <w:r w:rsidR="00375659">
              <w:rPr>
                <w:rFonts w:ascii="Segoe UI" w:hAnsi="Segoe UI" w:cs="Segoe UI"/>
                <w:sz w:val="20"/>
                <w:szCs w:val="20"/>
                <w:lang w:val="ro-RO"/>
              </w:rPr>
              <w:t>solicitantului, interconectările cu sistemele de transport de gaze naturale ale statelor vecine se va acorda ajutor de stat exceptat de la notificare în baza</w:t>
            </w:r>
            <w:r w:rsidR="00375659">
              <w:t xml:space="preserve"> </w:t>
            </w:r>
            <w:r w:rsidR="00375659" w:rsidRPr="00375659">
              <w:rPr>
                <w:rFonts w:ascii="Segoe UI" w:hAnsi="Segoe UI" w:cs="Segoe UI"/>
                <w:sz w:val="20"/>
                <w:szCs w:val="20"/>
                <w:lang w:val="ro-RO"/>
              </w:rPr>
              <w:t>Regulamentul</w:t>
            </w:r>
            <w:r w:rsidR="00375659">
              <w:rPr>
                <w:rFonts w:ascii="Segoe UI" w:hAnsi="Segoe UI" w:cs="Segoe UI"/>
                <w:sz w:val="20"/>
                <w:szCs w:val="20"/>
                <w:lang w:val="ro-RO"/>
              </w:rPr>
              <w:t>ui</w:t>
            </w:r>
            <w:r w:rsidR="00375659" w:rsidRPr="00375659">
              <w:rPr>
                <w:rFonts w:ascii="Segoe UI" w:hAnsi="Segoe UI" w:cs="Segoe UI"/>
                <w:sz w:val="20"/>
                <w:szCs w:val="20"/>
                <w:lang w:val="ro-RO"/>
              </w:rPr>
              <w:t xml:space="preserve"> (UE) nr.651/2014 de declarare a anumitor categorii de ajutoare compatibile cu piața internă în aplicarea articolelor 107 și 108 din tratat.</w:t>
            </w:r>
            <w:r w:rsidR="00375659">
              <w:rPr>
                <w:rFonts w:ascii="Segoe UI" w:hAnsi="Segoe UI" w:cs="Segoe UI"/>
                <w:sz w:val="20"/>
                <w:szCs w:val="20"/>
                <w:lang w:val="ro-RO"/>
              </w:rPr>
              <w:t xml:space="preserve"> Cu toate acestea, in Ghid se face și precizarea că </w:t>
            </w:r>
            <w:r w:rsidR="00375659">
              <w:rPr>
                <w:rFonts w:ascii="Segoe UI" w:hAnsi="Segoe UI" w:cs="Segoe UI"/>
                <w:sz w:val="20"/>
                <w:szCs w:val="20"/>
              </w:rPr>
              <w:t>“</w:t>
            </w:r>
            <w:r w:rsidR="00375659">
              <w:rPr>
                <w:rFonts w:ascii="Segoe UI" w:hAnsi="Segoe UI" w:cs="Segoe UI"/>
                <w:sz w:val="20"/>
                <w:szCs w:val="20"/>
                <w:lang w:val="ro-RO"/>
              </w:rPr>
              <w:t xml:space="preserve">În cazul în care valoarea ajutorului depășește pragul de 50 de milioane euro, </w:t>
            </w:r>
            <w:r w:rsidR="00375659">
              <w:rPr>
                <w:rFonts w:ascii="Segoe UI" w:hAnsi="Segoe UI" w:cs="Segoe UI"/>
                <w:sz w:val="20"/>
                <w:szCs w:val="20"/>
                <w:lang w:val="ro-RO"/>
              </w:rPr>
              <w:lastRenderedPageBreak/>
              <w:t>conform art</w:t>
            </w:r>
            <w:r w:rsidR="0098633E">
              <w:rPr>
                <w:rFonts w:ascii="Segoe UI" w:hAnsi="Segoe UI" w:cs="Segoe UI"/>
                <w:sz w:val="20"/>
                <w:szCs w:val="20"/>
                <w:lang w:val="ro-RO"/>
              </w:rPr>
              <w:t>.</w:t>
            </w:r>
            <w:r w:rsidR="00375659">
              <w:rPr>
                <w:rFonts w:ascii="Segoe UI" w:hAnsi="Segoe UI" w:cs="Segoe UI"/>
                <w:sz w:val="20"/>
                <w:szCs w:val="20"/>
                <w:lang w:val="ro-RO"/>
              </w:rPr>
              <w:t>.4, lit</w:t>
            </w:r>
            <w:r w:rsidR="0098633E">
              <w:rPr>
                <w:rFonts w:ascii="Segoe UI" w:hAnsi="Segoe UI" w:cs="Segoe UI"/>
                <w:sz w:val="20"/>
                <w:szCs w:val="20"/>
                <w:lang w:val="ro-RO"/>
              </w:rPr>
              <w:t>.</w:t>
            </w:r>
            <w:r w:rsidR="00375659">
              <w:rPr>
                <w:rFonts w:ascii="Segoe UI" w:hAnsi="Segoe UI" w:cs="Segoe UI"/>
                <w:sz w:val="20"/>
                <w:szCs w:val="20"/>
                <w:lang w:val="ro-RO"/>
              </w:rPr>
              <w:t xml:space="preserve"> x din Regulamentul</w:t>
            </w:r>
            <w:r w:rsidR="0098633E">
              <w:rPr>
                <w:rFonts w:ascii="Segoe UI" w:hAnsi="Segoe UI" w:cs="Segoe UI"/>
                <w:sz w:val="20"/>
                <w:szCs w:val="20"/>
                <w:lang w:val="ro-RO"/>
              </w:rPr>
              <w:t xml:space="preserve"> CE</w:t>
            </w:r>
            <w:r w:rsidR="00375659">
              <w:rPr>
                <w:rFonts w:ascii="Segoe UI" w:hAnsi="Segoe UI" w:cs="Segoe UI"/>
                <w:sz w:val="20"/>
                <w:szCs w:val="20"/>
                <w:lang w:val="ro-RO"/>
              </w:rPr>
              <w:t xml:space="preserve"> nr.651/2014, este necesară notificarea CE, iar contractul de finanțare dintre AM și solicitantul de ajutor de stat se va încheia după autorizarea ajutorului de către CE</w:t>
            </w:r>
            <w:r w:rsidR="00375659">
              <w:rPr>
                <w:rFonts w:ascii="Segoe UI" w:hAnsi="Segoe UI" w:cs="Segoe UI"/>
                <w:sz w:val="20"/>
                <w:szCs w:val="20"/>
              </w:rPr>
              <w:t xml:space="preserve">”. </w:t>
            </w:r>
          </w:p>
        </w:tc>
        <w:tc>
          <w:tcPr>
            <w:tcW w:w="3432" w:type="dxa"/>
          </w:tcPr>
          <w:p w14:paraId="2888110A" w14:textId="77AD160B" w:rsidR="00644789" w:rsidRPr="00C95F40" w:rsidRDefault="00375659" w:rsidP="005D6C80">
            <w:pPr>
              <w:spacing w:after="0" w:line="240" w:lineRule="auto"/>
              <w:jc w:val="both"/>
              <w:rPr>
                <w:rFonts w:ascii="Segoe UI" w:hAnsi="Segoe UI" w:cs="Segoe UI"/>
                <w:sz w:val="20"/>
                <w:szCs w:val="20"/>
                <w:lang w:val="ro-RO"/>
              </w:rPr>
            </w:pPr>
            <w:r>
              <w:rPr>
                <w:rFonts w:ascii="Segoe UI" w:hAnsi="Segoe UI" w:cs="Segoe UI"/>
                <w:sz w:val="20"/>
                <w:szCs w:val="20"/>
                <w:lang w:val="ro-RO"/>
              </w:rPr>
              <w:lastRenderedPageBreak/>
              <w:t>Pentru a nu crea confuzii pentru solicitanți, având în vedere bugetul disponibil pentru finanțare, se propune eliminarea acestei prevederi.</w:t>
            </w:r>
          </w:p>
        </w:tc>
        <w:tc>
          <w:tcPr>
            <w:tcW w:w="2884" w:type="dxa"/>
          </w:tcPr>
          <w:p w14:paraId="070268CE" w14:textId="77777777" w:rsidR="00644789" w:rsidRPr="00A05B65" w:rsidRDefault="00644789" w:rsidP="005D6C80">
            <w:pPr>
              <w:rPr>
                <w:rFonts w:ascii="Segoe UI" w:hAnsi="Segoe UI" w:cs="Segoe UI"/>
                <w:iCs/>
                <w:sz w:val="20"/>
                <w:szCs w:val="20"/>
              </w:rPr>
            </w:pPr>
          </w:p>
        </w:tc>
        <w:tc>
          <w:tcPr>
            <w:tcW w:w="1600" w:type="dxa"/>
          </w:tcPr>
          <w:p w14:paraId="027B54D9" w14:textId="46339390" w:rsidR="00644789" w:rsidRPr="004749F3" w:rsidRDefault="00375659" w:rsidP="005D6C80">
            <w:pPr>
              <w:pStyle w:val="Default"/>
              <w:rPr>
                <w:rFonts w:ascii="Segoe UI" w:hAnsi="Segoe UI" w:cs="Segoe UI"/>
                <w:iCs/>
                <w:sz w:val="20"/>
                <w:szCs w:val="20"/>
              </w:rPr>
            </w:pPr>
            <w:r>
              <w:rPr>
                <w:rFonts w:ascii="Segoe UI" w:hAnsi="Segoe UI" w:cs="Segoe UI"/>
                <w:iCs/>
                <w:sz w:val="20"/>
                <w:szCs w:val="20"/>
              </w:rPr>
              <w:t>Propunere preluată, mențiunea a fost eliminată din Ghidul solicitantului</w:t>
            </w:r>
          </w:p>
        </w:tc>
      </w:tr>
    </w:tbl>
    <w:p w14:paraId="0CE0BE92" w14:textId="38864443" w:rsidR="0027793E" w:rsidRPr="00343439" w:rsidRDefault="005D6C80" w:rsidP="00471032">
      <w:pPr>
        <w:tabs>
          <w:tab w:val="left" w:pos="1080"/>
        </w:tabs>
        <w:spacing w:after="0" w:line="240" w:lineRule="auto"/>
        <w:jc w:val="both"/>
        <w:rPr>
          <w:rFonts w:ascii="Segoe UI" w:eastAsia="Calibri" w:hAnsi="Segoe UI" w:cs="Segoe UI"/>
          <w:i/>
          <w:iCs/>
          <w:sz w:val="20"/>
          <w:szCs w:val="20"/>
          <w:lang w:val="ro-RO"/>
        </w:rPr>
      </w:pPr>
      <w:r>
        <w:rPr>
          <w:rFonts w:ascii="Segoe UI" w:eastAsia="Calibri" w:hAnsi="Segoe UI" w:cs="Segoe UI"/>
          <w:i/>
          <w:iCs/>
          <w:sz w:val="20"/>
          <w:szCs w:val="20"/>
          <w:lang w:val="ro-RO"/>
        </w:rPr>
        <w:br w:type="textWrapping" w:clear="all"/>
      </w:r>
    </w:p>
    <w:p w14:paraId="53E853F5" w14:textId="12E9C2EF" w:rsidR="00912ABE" w:rsidRPr="00343439" w:rsidRDefault="00912ABE" w:rsidP="00471032">
      <w:pPr>
        <w:tabs>
          <w:tab w:val="left" w:pos="1080"/>
        </w:tabs>
        <w:spacing w:after="0" w:line="240" w:lineRule="auto"/>
        <w:jc w:val="both"/>
        <w:rPr>
          <w:rFonts w:ascii="Segoe UI" w:eastAsia="Calibri" w:hAnsi="Segoe UI" w:cs="Segoe UI"/>
          <w:i/>
          <w:iCs/>
          <w:sz w:val="20"/>
          <w:szCs w:val="20"/>
          <w:lang w:val="ro-RO"/>
        </w:rPr>
      </w:pPr>
    </w:p>
    <w:p w14:paraId="165C27C5" w14:textId="062C02E5" w:rsidR="0053787F" w:rsidRPr="00343439" w:rsidRDefault="0053787F" w:rsidP="00471032">
      <w:pPr>
        <w:spacing w:after="0" w:line="240" w:lineRule="auto"/>
        <w:jc w:val="both"/>
        <w:rPr>
          <w:rFonts w:ascii="Segoe UI" w:hAnsi="Segoe UI" w:cs="Segoe UI"/>
          <w:sz w:val="20"/>
          <w:szCs w:val="20"/>
          <w:lang w:val="ro-RO"/>
        </w:rPr>
      </w:pPr>
    </w:p>
    <w:p w14:paraId="7ABD5AFD" w14:textId="77777777" w:rsidR="0053787F" w:rsidRPr="00343439" w:rsidRDefault="0053787F" w:rsidP="00471032">
      <w:pPr>
        <w:spacing w:after="0" w:line="240" w:lineRule="auto"/>
        <w:jc w:val="both"/>
        <w:rPr>
          <w:rFonts w:ascii="Segoe UI" w:hAnsi="Segoe UI" w:cs="Segoe UI"/>
          <w:color w:val="FF0000"/>
          <w:sz w:val="20"/>
          <w:szCs w:val="20"/>
          <w:lang w:val="ro-RO"/>
        </w:rPr>
      </w:pPr>
    </w:p>
    <w:sectPr w:rsidR="0053787F" w:rsidRPr="00343439" w:rsidSect="00D26686">
      <w:pgSz w:w="16838" w:h="11906" w:orient="landscape"/>
      <w:pgMar w:top="1134"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415A82"/>
    <w:multiLevelType w:val="hybridMultilevel"/>
    <w:tmpl w:val="A3A0C7A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1A367C2"/>
    <w:multiLevelType w:val="hybridMultilevel"/>
    <w:tmpl w:val="CB30696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A80623"/>
    <w:multiLevelType w:val="hybridMultilevel"/>
    <w:tmpl w:val="A3A0C7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E663F5"/>
    <w:multiLevelType w:val="hybridMultilevel"/>
    <w:tmpl w:val="CB30696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B2946E3"/>
    <w:multiLevelType w:val="hybridMultilevel"/>
    <w:tmpl w:val="74126EA8"/>
    <w:lvl w:ilvl="0" w:tplc="90520274">
      <w:start w:val="1"/>
      <w:numFmt w:val="bullet"/>
      <w:lvlText w:val=""/>
      <w:lvlJc w:val="left"/>
      <w:pPr>
        <w:ind w:left="1080" w:hanging="360"/>
      </w:pPr>
      <w:rPr>
        <w:rFonts w:ascii="Wingdings" w:hAnsi="Wingdings"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A3401FC"/>
    <w:multiLevelType w:val="hybridMultilevel"/>
    <w:tmpl w:val="9A787A60"/>
    <w:lvl w:ilvl="0" w:tplc="0000002E">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3C4829"/>
    <w:multiLevelType w:val="hybridMultilevel"/>
    <w:tmpl w:val="C802B1D8"/>
    <w:lvl w:ilvl="0" w:tplc="310C2984">
      <w:start w:val="1"/>
      <w:numFmt w:val="bullet"/>
      <w:lvlText w:val=""/>
      <w:lvlJc w:val="left"/>
      <w:pPr>
        <w:ind w:left="1350" w:hanging="360"/>
      </w:pPr>
      <w:rPr>
        <w:rFonts w:ascii="Wingdings" w:hAnsi="Wingdings" w:hint="default"/>
        <w:color w:val="auto"/>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4DBE3643"/>
    <w:multiLevelType w:val="hybridMultilevel"/>
    <w:tmpl w:val="CB30696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06D2AE8"/>
    <w:multiLevelType w:val="hybridMultilevel"/>
    <w:tmpl w:val="A824FA74"/>
    <w:lvl w:ilvl="0" w:tplc="895042C2">
      <w:start w:val="1"/>
      <w:numFmt w:val="bullet"/>
      <w:lvlText w:val=""/>
      <w:lvlJc w:val="left"/>
      <w:pPr>
        <w:ind w:left="720"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734D16"/>
    <w:multiLevelType w:val="hybridMultilevel"/>
    <w:tmpl w:val="04BA8D6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9776204"/>
    <w:multiLevelType w:val="hybridMultilevel"/>
    <w:tmpl w:val="D0863814"/>
    <w:lvl w:ilvl="0" w:tplc="04180001">
      <w:start w:val="1"/>
      <w:numFmt w:val="bullet"/>
      <w:lvlText w:val=""/>
      <w:lvlJc w:val="left"/>
      <w:pPr>
        <w:ind w:left="720" w:hanging="360"/>
      </w:pPr>
      <w:rPr>
        <w:rFonts w:ascii="Symbol" w:hAnsi="Symbol" w:hint="default"/>
      </w:rPr>
    </w:lvl>
    <w:lvl w:ilvl="1" w:tplc="A23448EC">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DB576E"/>
    <w:multiLevelType w:val="hybridMultilevel"/>
    <w:tmpl w:val="A3A0C7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103A91"/>
    <w:multiLevelType w:val="hybridMultilevel"/>
    <w:tmpl w:val="A3A0C7A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4030A83"/>
    <w:multiLevelType w:val="hybridMultilevel"/>
    <w:tmpl w:val="03089D52"/>
    <w:lvl w:ilvl="0" w:tplc="04180001">
      <w:start w:val="1"/>
      <w:numFmt w:val="bullet"/>
      <w:lvlText w:val=""/>
      <w:lvlJc w:val="left"/>
      <w:pPr>
        <w:ind w:left="810" w:hanging="360"/>
      </w:pPr>
      <w:rPr>
        <w:rFonts w:ascii="Symbol" w:hAnsi="Symbol" w:hint="default"/>
      </w:rPr>
    </w:lvl>
    <w:lvl w:ilvl="1" w:tplc="04090001">
      <w:start w:val="1"/>
      <w:numFmt w:val="bullet"/>
      <w:lvlText w:val=""/>
      <w:lvlJc w:val="left"/>
      <w:pPr>
        <w:ind w:left="1530" w:hanging="360"/>
      </w:pPr>
      <w:rPr>
        <w:rFonts w:ascii="Symbol" w:hAnsi="Symbol" w:hint="default"/>
      </w:rPr>
    </w:lvl>
    <w:lvl w:ilvl="2" w:tplc="04180001">
      <w:start w:val="1"/>
      <w:numFmt w:val="bullet"/>
      <w:lvlText w:val=""/>
      <w:lvlJc w:val="left"/>
      <w:pPr>
        <w:ind w:left="2250" w:hanging="360"/>
      </w:pPr>
      <w:rPr>
        <w:rFonts w:ascii="Symbol" w:hAnsi="Symbol"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645E4643"/>
    <w:multiLevelType w:val="hybridMultilevel"/>
    <w:tmpl w:val="CB30696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67F6A4F"/>
    <w:multiLevelType w:val="hybridMultilevel"/>
    <w:tmpl w:val="A3A0C7A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F25A3C"/>
    <w:multiLevelType w:val="hybridMultilevel"/>
    <w:tmpl w:val="2C16B50E"/>
    <w:lvl w:ilvl="0" w:tplc="041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4F652F2">
      <w:numFmt w:val="bullet"/>
      <w:lvlText w:val="-"/>
      <w:lvlJc w:val="left"/>
      <w:pPr>
        <w:ind w:left="1800" w:hanging="360"/>
      </w:pPr>
      <w:rPr>
        <w:rFonts w:ascii="Segoe UI" w:eastAsiaTheme="minorHAnsi" w:hAnsi="Segoe UI" w:cs="Segoe U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A443B7"/>
    <w:multiLevelType w:val="hybridMultilevel"/>
    <w:tmpl w:val="B5365B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0B4053D"/>
    <w:multiLevelType w:val="hybridMultilevel"/>
    <w:tmpl w:val="3218218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6"/>
  </w:num>
  <w:num w:numId="4">
    <w:abstractNumId w:val="21"/>
  </w:num>
  <w:num w:numId="5">
    <w:abstractNumId w:val="13"/>
  </w:num>
  <w:num w:numId="6">
    <w:abstractNumId w:val="10"/>
  </w:num>
  <w:num w:numId="7">
    <w:abstractNumId w:val="9"/>
  </w:num>
  <w:num w:numId="8">
    <w:abstractNumId w:val="7"/>
  </w:num>
  <w:num w:numId="9">
    <w:abstractNumId w:val="19"/>
  </w:num>
  <w:num w:numId="10">
    <w:abstractNumId w:val="15"/>
  </w:num>
  <w:num w:numId="11">
    <w:abstractNumId w:val="0"/>
  </w:num>
  <w:num w:numId="12">
    <w:abstractNumId w:val="17"/>
  </w:num>
  <w:num w:numId="13">
    <w:abstractNumId w:val="14"/>
  </w:num>
  <w:num w:numId="14">
    <w:abstractNumId w:val="5"/>
  </w:num>
  <w:num w:numId="15">
    <w:abstractNumId w:val="2"/>
  </w:num>
  <w:num w:numId="16">
    <w:abstractNumId w:val="3"/>
  </w:num>
  <w:num w:numId="17">
    <w:abstractNumId w:val="8"/>
  </w:num>
  <w:num w:numId="18">
    <w:abstractNumId w:val="16"/>
  </w:num>
  <w:num w:numId="19">
    <w:abstractNumId w:val="20"/>
  </w:num>
  <w:num w:numId="20">
    <w:abstractNumId w:val="1"/>
  </w:num>
  <w:num w:numId="21">
    <w:abstractNumId w:val="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3A5"/>
    <w:rsid w:val="000039E6"/>
    <w:rsid w:val="000060FC"/>
    <w:rsid w:val="00026E1D"/>
    <w:rsid w:val="00066555"/>
    <w:rsid w:val="00067141"/>
    <w:rsid w:val="00070CD4"/>
    <w:rsid w:val="00073B18"/>
    <w:rsid w:val="000842EC"/>
    <w:rsid w:val="00090902"/>
    <w:rsid w:val="000A2AF9"/>
    <w:rsid w:val="000D1519"/>
    <w:rsid w:val="000E5D46"/>
    <w:rsid w:val="00106F83"/>
    <w:rsid w:val="00146DEB"/>
    <w:rsid w:val="001565B1"/>
    <w:rsid w:val="00161631"/>
    <w:rsid w:val="00172FC1"/>
    <w:rsid w:val="0018192A"/>
    <w:rsid w:val="001C1885"/>
    <w:rsid w:val="001D7E38"/>
    <w:rsid w:val="00201978"/>
    <w:rsid w:val="00203787"/>
    <w:rsid w:val="002157EC"/>
    <w:rsid w:val="0027793E"/>
    <w:rsid w:val="00297112"/>
    <w:rsid w:val="002A4008"/>
    <w:rsid w:val="002A4AB0"/>
    <w:rsid w:val="002B1113"/>
    <w:rsid w:val="002B549A"/>
    <w:rsid w:val="002B5A28"/>
    <w:rsid w:val="002C4A15"/>
    <w:rsid w:val="003134B3"/>
    <w:rsid w:val="00343439"/>
    <w:rsid w:val="00375659"/>
    <w:rsid w:val="003921CC"/>
    <w:rsid w:val="003C2D0A"/>
    <w:rsid w:val="003C7B9B"/>
    <w:rsid w:val="00407FE3"/>
    <w:rsid w:val="00413060"/>
    <w:rsid w:val="00471032"/>
    <w:rsid w:val="004749F3"/>
    <w:rsid w:val="004870A1"/>
    <w:rsid w:val="00493268"/>
    <w:rsid w:val="00495680"/>
    <w:rsid w:val="004A6785"/>
    <w:rsid w:val="004C0538"/>
    <w:rsid w:val="004E7436"/>
    <w:rsid w:val="00530B6B"/>
    <w:rsid w:val="0053787F"/>
    <w:rsid w:val="00542AEA"/>
    <w:rsid w:val="00596712"/>
    <w:rsid w:val="005A031F"/>
    <w:rsid w:val="005A3481"/>
    <w:rsid w:val="005A6A37"/>
    <w:rsid w:val="005D415A"/>
    <w:rsid w:val="005D6C80"/>
    <w:rsid w:val="005D77F7"/>
    <w:rsid w:val="005E1DF4"/>
    <w:rsid w:val="005E730B"/>
    <w:rsid w:val="005E792A"/>
    <w:rsid w:val="0064100A"/>
    <w:rsid w:val="00644789"/>
    <w:rsid w:val="00645400"/>
    <w:rsid w:val="0064744F"/>
    <w:rsid w:val="006511B2"/>
    <w:rsid w:val="006713A2"/>
    <w:rsid w:val="00691D5A"/>
    <w:rsid w:val="006D20AB"/>
    <w:rsid w:val="006D2826"/>
    <w:rsid w:val="006D48A1"/>
    <w:rsid w:val="00714A69"/>
    <w:rsid w:val="00714CFA"/>
    <w:rsid w:val="007565A6"/>
    <w:rsid w:val="0076301E"/>
    <w:rsid w:val="00764796"/>
    <w:rsid w:val="0076678C"/>
    <w:rsid w:val="00782B60"/>
    <w:rsid w:val="00787B63"/>
    <w:rsid w:val="007A613E"/>
    <w:rsid w:val="007A6BDB"/>
    <w:rsid w:val="007D2812"/>
    <w:rsid w:val="007F132B"/>
    <w:rsid w:val="007F60C2"/>
    <w:rsid w:val="0080740A"/>
    <w:rsid w:val="00826C28"/>
    <w:rsid w:val="008353A5"/>
    <w:rsid w:val="00852C6F"/>
    <w:rsid w:val="00867608"/>
    <w:rsid w:val="00882C46"/>
    <w:rsid w:val="008A3BCC"/>
    <w:rsid w:val="008A70E4"/>
    <w:rsid w:val="008F5141"/>
    <w:rsid w:val="00912ABE"/>
    <w:rsid w:val="00933534"/>
    <w:rsid w:val="00942193"/>
    <w:rsid w:val="00944932"/>
    <w:rsid w:val="00944C82"/>
    <w:rsid w:val="00961009"/>
    <w:rsid w:val="009712C0"/>
    <w:rsid w:val="00974D99"/>
    <w:rsid w:val="00982ACB"/>
    <w:rsid w:val="0098633E"/>
    <w:rsid w:val="00997431"/>
    <w:rsid w:val="009A4C8E"/>
    <w:rsid w:val="009E5151"/>
    <w:rsid w:val="009F56E9"/>
    <w:rsid w:val="00A05B65"/>
    <w:rsid w:val="00A061A2"/>
    <w:rsid w:val="00A50E70"/>
    <w:rsid w:val="00A65AB1"/>
    <w:rsid w:val="00A671CC"/>
    <w:rsid w:val="00A93C20"/>
    <w:rsid w:val="00AC05A9"/>
    <w:rsid w:val="00AC304B"/>
    <w:rsid w:val="00AD429D"/>
    <w:rsid w:val="00AD7C66"/>
    <w:rsid w:val="00B11311"/>
    <w:rsid w:val="00B6198C"/>
    <w:rsid w:val="00B668C9"/>
    <w:rsid w:val="00B85C9B"/>
    <w:rsid w:val="00BA5805"/>
    <w:rsid w:val="00BA5B52"/>
    <w:rsid w:val="00BD7A7A"/>
    <w:rsid w:val="00BF672A"/>
    <w:rsid w:val="00C95F40"/>
    <w:rsid w:val="00D25EEE"/>
    <w:rsid w:val="00D26686"/>
    <w:rsid w:val="00D41391"/>
    <w:rsid w:val="00D67F7F"/>
    <w:rsid w:val="00D71FC9"/>
    <w:rsid w:val="00D815AA"/>
    <w:rsid w:val="00D87B7E"/>
    <w:rsid w:val="00D969BA"/>
    <w:rsid w:val="00DE7DBD"/>
    <w:rsid w:val="00DF1CFC"/>
    <w:rsid w:val="00E537B4"/>
    <w:rsid w:val="00E56361"/>
    <w:rsid w:val="00E61284"/>
    <w:rsid w:val="00E62E2D"/>
    <w:rsid w:val="00E63B6B"/>
    <w:rsid w:val="00E825C9"/>
    <w:rsid w:val="00E9527A"/>
    <w:rsid w:val="00ED764E"/>
    <w:rsid w:val="00F05747"/>
    <w:rsid w:val="00F20800"/>
    <w:rsid w:val="00F269D3"/>
    <w:rsid w:val="00F26C4C"/>
    <w:rsid w:val="00F949B0"/>
    <w:rsid w:val="00FB6EA2"/>
    <w:rsid w:val="00FC5F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31642"/>
  <w15:chartTrackingRefBased/>
  <w15:docId w15:val="{3885C064-A3E6-413C-B6A0-797D642C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FE3"/>
    <w:pPr>
      <w:spacing w:after="200" w:line="276" w:lineRule="auto"/>
    </w:pPr>
    <w:rPr>
      <w:rFonts w:ascii="Times New Roman" w:hAnsi="Times New Roman"/>
      <w:sz w:val="24"/>
      <w:lang w:val="en-US"/>
    </w:rPr>
  </w:style>
  <w:style w:type="paragraph" w:styleId="Heading2">
    <w:name w:val="heading 2"/>
    <w:basedOn w:val="Normal"/>
    <w:next w:val="Normal"/>
    <w:link w:val="Heading2Char"/>
    <w:uiPriority w:val="9"/>
    <w:semiHidden/>
    <w:unhideWhenUsed/>
    <w:qFormat/>
    <w:rsid w:val="005D41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Podpodkapitola,adpis 3,KopCat. 3,Numbered - 3,Caracter"/>
    <w:basedOn w:val="Normal"/>
    <w:next w:val="Normal"/>
    <w:link w:val="Heading3Char"/>
    <w:unhideWhenUsed/>
    <w:qFormat/>
    <w:rsid w:val="00407FE3"/>
    <w:pPr>
      <w:keepNext/>
      <w:keepLines/>
      <w:shd w:val="clear" w:color="auto" w:fill="ACB9CA" w:themeFill="text2" w:themeFillTint="66"/>
      <w:spacing w:before="200" w:after="0"/>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407FE3"/>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407FE3"/>
    <w:rPr>
      <w:rFonts w:ascii="Times New Roman" w:hAnsi="Times New Roman"/>
      <w:sz w:val="24"/>
      <w:shd w:val="clear" w:color="auto" w:fill="FFFFFF" w:themeFill="background1"/>
      <w:lang w:val="en-US"/>
    </w:rPr>
  </w:style>
  <w:style w:type="character" w:customStyle="1" w:styleId="Heading3Char">
    <w:name w:val="Heading 3 Char"/>
    <w:aliases w:val="Podpodkapitola Char,adpis 3 Char,KopCat. 3 Char,Numbered - 3 Char,Caracter Char"/>
    <w:basedOn w:val="DefaultParagraphFont"/>
    <w:link w:val="Heading3"/>
    <w:rsid w:val="00407FE3"/>
    <w:rPr>
      <w:rFonts w:ascii="Times New Roman" w:eastAsiaTheme="majorEastAsia" w:hAnsi="Times New Roman" w:cstheme="majorBidi"/>
      <w:b/>
      <w:bCs/>
      <w:i/>
      <w:sz w:val="24"/>
      <w:shd w:val="clear" w:color="auto" w:fill="ACB9CA" w:themeFill="text2" w:themeFillTint="66"/>
      <w:lang w:val="en-US"/>
    </w:rPr>
  </w:style>
  <w:style w:type="table" w:customStyle="1" w:styleId="TableGrid14">
    <w:name w:val="Table Grid14"/>
    <w:basedOn w:val="TableNormal"/>
    <w:next w:val="TableGrid"/>
    <w:uiPriority w:val="59"/>
    <w:rsid w:val="00407FE3"/>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07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A613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5D415A"/>
    <w:rPr>
      <w:rFonts w:asciiTheme="majorHAnsi" w:eastAsiaTheme="majorEastAsia" w:hAnsiTheme="majorHAnsi" w:cstheme="majorBidi"/>
      <w:color w:val="2F5496" w:themeColor="accent1" w:themeShade="BF"/>
      <w:sz w:val="26"/>
      <w:szCs w:val="26"/>
      <w:lang w:val="en-US"/>
    </w:rPr>
  </w:style>
  <w:style w:type="paragraph" w:styleId="BalloonText">
    <w:name w:val="Balloon Text"/>
    <w:basedOn w:val="Normal"/>
    <w:link w:val="BalloonTextChar"/>
    <w:uiPriority w:val="99"/>
    <w:semiHidden/>
    <w:unhideWhenUsed/>
    <w:rsid w:val="00DE7D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DBD"/>
    <w:rPr>
      <w:rFonts w:ascii="Segoe UI" w:hAnsi="Segoe UI" w:cs="Segoe UI"/>
      <w:sz w:val="18"/>
      <w:szCs w:val="18"/>
      <w:lang w:val="en-US"/>
    </w:rPr>
  </w:style>
  <w:style w:type="paragraph" w:customStyle="1" w:styleId="Default">
    <w:name w:val="Default"/>
    <w:rsid w:val="008A3BC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litbdy">
    <w:name w:val="s_lit_bdy"/>
    <w:basedOn w:val="DefaultParagraphFont"/>
    <w:rsid w:val="00BD7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0C447-67BB-419E-9268-0B9C38DAE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17</Pages>
  <Words>5258</Words>
  <Characters>30500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SNTGN TRANSGAZ SA</Company>
  <LinksUpToDate>false</LinksUpToDate>
  <CharactersWithSpaces>35687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Mihai</dc:creator>
  <cp:keywords/>
  <dc:description/>
  <cp:lastModifiedBy>mariana simbrian</cp:lastModifiedBy>
  <cp:revision>69</cp:revision>
  <dcterms:created xsi:type="dcterms:W3CDTF">2019-10-01T07:18:00Z</dcterms:created>
  <dcterms:modified xsi:type="dcterms:W3CDTF">2019-10-31T08:26:00Z</dcterms:modified>
</cp:coreProperties>
</file>